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77ED0" w14:textId="39660747" w:rsidR="001A111A" w:rsidRPr="00F3202D" w:rsidRDefault="001A111A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F3202D">
        <w:rPr>
          <w:rFonts w:ascii="Calibri" w:hAnsi="Calibri" w:cs="Calibri"/>
          <w:b/>
          <w:bCs/>
          <w:sz w:val="22"/>
          <w:szCs w:val="22"/>
        </w:rPr>
        <w:t xml:space="preserve">Na UW </w:t>
      </w:r>
      <w:r w:rsidR="00440ADC">
        <w:rPr>
          <w:rFonts w:ascii="Calibri" w:hAnsi="Calibri" w:cs="Calibri"/>
          <w:b/>
          <w:bCs/>
          <w:sz w:val="22"/>
          <w:szCs w:val="22"/>
        </w:rPr>
        <w:t xml:space="preserve">opracowano </w:t>
      </w:r>
      <w:r w:rsidRPr="00F3202D">
        <w:rPr>
          <w:rFonts w:ascii="Calibri" w:hAnsi="Calibri" w:cs="Calibri"/>
          <w:b/>
          <w:bCs/>
          <w:sz w:val="22"/>
          <w:szCs w:val="22"/>
        </w:rPr>
        <w:t xml:space="preserve">proekologiczny materiał </w:t>
      </w:r>
      <w:r w:rsidR="00FA6A97" w:rsidRPr="00F3202D">
        <w:rPr>
          <w:rFonts w:ascii="Calibri" w:hAnsi="Calibri" w:cs="Calibri"/>
          <w:b/>
          <w:bCs/>
          <w:sz w:val="22"/>
          <w:szCs w:val="22"/>
        </w:rPr>
        <w:t xml:space="preserve">polimerowy </w:t>
      </w:r>
      <w:r w:rsidRPr="00F3202D">
        <w:rPr>
          <w:rFonts w:ascii="Calibri" w:hAnsi="Calibri" w:cs="Calibri"/>
          <w:b/>
          <w:bCs/>
          <w:sz w:val="22"/>
          <w:szCs w:val="22"/>
        </w:rPr>
        <w:t>dla przemysłu</w:t>
      </w:r>
    </w:p>
    <w:p w14:paraId="0D67202B" w14:textId="77777777" w:rsidR="001A111A" w:rsidRPr="00F3202D" w:rsidRDefault="001A111A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14A00876" w14:textId="2B9D6410" w:rsidR="00B7783B" w:rsidRPr="00F3202D" w:rsidRDefault="00B7783B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F3202D">
        <w:rPr>
          <w:rFonts w:ascii="Calibri" w:hAnsi="Calibri" w:cs="Calibri"/>
          <w:b/>
          <w:bCs/>
          <w:sz w:val="22"/>
          <w:szCs w:val="22"/>
        </w:rPr>
        <w:t xml:space="preserve">Na Uniwersytecie Warszawskim opracowano metodę wytwarzania </w:t>
      </w:r>
      <w:r w:rsidR="001A111A" w:rsidRPr="00F3202D">
        <w:rPr>
          <w:rFonts w:ascii="Calibri" w:hAnsi="Calibri" w:cs="Calibri"/>
          <w:b/>
          <w:bCs/>
          <w:sz w:val="22"/>
          <w:szCs w:val="22"/>
        </w:rPr>
        <w:t xml:space="preserve">nowego typu </w:t>
      </w:r>
      <w:r w:rsidR="00D6283F" w:rsidRPr="00F3202D">
        <w:rPr>
          <w:rFonts w:ascii="Calibri" w:hAnsi="Calibri" w:cs="Calibri"/>
          <w:b/>
          <w:bCs/>
          <w:sz w:val="22"/>
          <w:szCs w:val="22"/>
        </w:rPr>
        <w:t xml:space="preserve">polimerów </w:t>
      </w:r>
      <w:r w:rsidR="00FA6A97" w:rsidRPr="00F3202D">
        <w:rPr>
          <w:rFonts w:ascii="Calibri" w:hAnsi="Calibri" w:cs="Calibri"/>
          <w:b/>
          <w:bCs/>
          <w:sz w:val="22"/>
          <w:szCs w:val="22"/>
        </w:rPr>
        <w:t xml:space="preserve">koordynacyjnych </w:t>
      </w:r>
      <w:r w:rsidRPr="00F3202D">
        <w:rPr>
          <w:rFonts w:ascii="Calibri" w:hAnsi="Calibri" w:cs="Calibri"/>
          <w:b/>
          <w:bCs/>
          <w:sz w:val="22"/>
          <w:szCs w:val="22"/>
        </w:rPr>
        <w:t>do zastosowania w przemyśle. Nowy materiał pochłania dwutlenek węgla</w:t>
      </w:r>
      <w:r w:rsidR="001A111A" w:rsidRPr="00F3202D">
        <w:rPr>
          <w:rFonts w:ascii="Calibri" w:hAnsi="Calibri" w:cs="Calibri"/>
          <w:b/>
          <w:bCs/>
          <w:sz w:val="22"/>
          <w:szCs w:val="22"/>
        </w:rPr>
        <w:t xml:space="preserve"> i </w:t>
      </w:r>
      <w:r w:rsidR="00691D89">
        <w:rPr>
          <w:rFonts w:ascii="Calibri" w:hAnsi="Calibri" w:cs="Calibri"/>
          <w:b/>
          <w:bCs/>
          <w:sz w:val="22"/>
          <w:szCs w:val="22"/>
        </w:rPr>
        <w:t xml:space="preserve">jednocześnie </w:t>
      </w:r>
      <w:r w:rsidRPr="00F3202D">
        <w:rPr>
          <w:rFonts w:ascii="Calibri" w:hAnsi="Calibri" w:cs="Calibri"/>
          <w:b/>
          <w:bCs/>
          <w:sz w:val="22"/>
          <w:szCs w:val="22"/>
        </w:rPr>
        <w:t>funkcjonuje jako ekologiczny katalizator reakcji chemicznych.</w:t>
      </w:r>
      <w:r w:rsidR="00F0161B" w:rsidRPr="00F3202D">
        <w:rPr>
          <w:rFonts w:ascii="Calibri" w:hAnsi="Calibri" w:cs="Calibri"/>
          <w:b/>
          <w:bCs/>
          <w:sz w:val="22"/>
          <w:szCs w:val="22"/>
        </w:rPr>
        <w:t xml:space="preserve"> Podczas takich reakcji </w:t>
      </w:r>
      <w:r w:rsidR="001A111A" w:rsidRPr="00F3202D">
        <w:rPr>
          <w:rFonts w:ascii="Calibri" w:hAnsi="Calibri" w:cs="Calibri"/>
          <w:b/>
          <w:bCs/>
          <w:sz w:val="22"/>
          <w:szCs w:val="22"/>
        </w:rPr>
        <w:t xml:space="preserve">skumulowany w </w:t>
      </w:r>
      <w:r w:rsidR="00F0161B" w:rsidRPr="00F3202D">
        <w:rPr>
          <w:rFonts w:ascii="Calibri" w:hAnsi="Calibri" w:cs="Calibri"/>
          <w:b/>
          <w:bCs/>
          <w:sz w:val="22"/>
          <w:szCs w:val="22"/>
        </w:rPr>
        <w:t>kryształ</w:t>
      </w:r>
      <w:r w:rsidR="001A111A" w:rsidRPr="00F3202D">
        <w:rPr>
          <w:rFonts w:ascii="Calibri" w:hAnsi="Calibri" w:cs="Calibri"/>
          <w:b/>
          <w:bCs/>
          <w:sz w:val="22"/>
          <w:szCs w:val="22"/>
        </w:rPr>
        <w:t>ach</w:t>
      </w:r>
      <w:r w:rsidR="00F0161B" w:rsidRPr="00F320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7EE5" w:rsidRPr="00F3202D">
        <w:rPr>
          <w:rFonts w:ascii="Calibri" w:hAnsi="Calibri" w:cs="Calibri"/>
          <w:b/>
          <w:bCs/>
          <w:sz w:val="22"/>
          <w:szCs w:val="22"/>
        </w:rPr>
        <w:t xml:space="preserve">polimeru </w:t>
      </w:r>
      <w:r w:rsidR="00F0161B" w:rsidRPr="00F3202D">
        <w:rPr>
          <w:rFonts w:ascii="Calibri" w:hAnsi="Calibri" w:cs="Calibri"/>
          <w:b/>
          <w:bCs/>
          <w:sz w:val="22"/>
          <w:szCs w:val="22"/>
        </w:rPr>
        <w:t>dwutlenek węgla jest utylizowany</w:t>
      </w:r>
      <w:r w:rsidR="00691D89">
        <w:rPr>
          <w:rFonts w:ascii="Calibri" w:hAnsi="Calibri" w:cs="Calibri"/>
          <w:b/>
          <w:bCs/>
          <w:sz w:val="22"/>
          <w:szCs w:val="22"/>
        </w:rPr>
        <w:t>, stając</w:t>
      </w:r>
      <w:r w:rsidR="003E52E0" w:rsidRPr="00F3202D">
        <w:rPr>
          <w:rFonts w:ascii="Calibri" w:hAnsi="Calibri" w:cs="Calibri"/>
          <w:b/>
          <w:bCs/>
          <w:sz w:val="22"/>
          <w:szCs w:val="22"/>
        </w:rPr>
        <w:t xml:space="preserve"> się substratem do produkcji </w:t>
      </w:r>
      <w:r w:rsidR="002A7EE5" w:rsidRPr="00F3202D">
        <w:rPr>
          <w:rFonts w:ascii="Calibri" w:hAnsi="Calibri" w:cs="Calibri"/>
          <w:b/>
          <w:bCs/>
          <w:sz w:val="22"/>
          <w:szCs w:val="22"/>
        </w:rPr>
        <w:t xml:space="preserve">organicznych </w:t>
      </w:r>
      <w:r w:rsidR="003E52E0" w:rsidRPr="00F3202D">
        <w:rPr>
          <w:rFonts w:ascii="Calibri" w:hAnsi="Calibri" w:cs="Calibri"/>
          <w:b/>
          <w:bCs/>
          <w:sz w:val="22"/>
          <w:szCs w:val="22"/>
        </w:rPr>
        <w:t xml:space="preserve">węglanów. </w:t>
      </w:r>
    </w:p>
    <w:p w14:paraId="4FB72C6A" w14:textId="77777777" w:rsidR="00B7783B" w:rsidRPr="00F3202D" w:rsidRDefault="00B7783B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01B8788E" w14:textId="6801A5D0" w:rsidR="00045F70" w:rsidRPr="00F3202D" w:rsidRDefault="00B7783B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>Na Wydziale Chemii UW</w:t>
      </w:r>
      <w:r w:rsidR="00063226" w:rsidRPr="00F3202D">
        <w:rPr>
          <w:rFonts w:ascii="Calibri" w:hAnsi="Calibri" w:cs="Calibri"/>
          <w:sz w:val="22"/>
          <w:szCs w:val="22"/>
        </w:rPr>
        <w:t>,</w:t>
      </w:r>
      <w:r w:rsidRPr="00F3202D">
        <w:rPr>
          <w:rFonts w:ascii="Calibri" w:hAnsi="Calibri" w:cs="Calibri"/>
          <w:sz w:val="22"/>
          <w:szCs w:val="22"/>
        </w:rPr>
        <w:t xml:space="preserve"> pod kierownictwem dr hab. Elżbiety </w:t>
      </w:r>
      <w:proofErr w:type="spellStart"/>
      <w:r w:rsidRPr="00F3202D">
        <w:rPr>
          <w:rFonts w:ascii="Calibri" w:hAnsi="Calibri" w:cs="Calibri"/>
          <w:sz w:val="22"/>
          <w:szCs w:val="22"/>
        </w:rPr>
        <w:t>Megiel</w:t>
      </w:r>
      <w:proofErr w:type="spellEnd"/>
      <w:r w:rsidR="004C55EA" w:rsidRPr="00F3202D">
        <w:rPr>
          <w:rFonts w:ascii="Calibri" w:hAnsi="Calibri" w:cs="Calibri"/>
          <w:sz w:val="22"/>
          <w:szCs w:val="22"/>
        </w:rPr>
        <w:t>, prof. ucz.</w:t>
      </w:r>
      <w:r w:rsidR="00063226" w:rsidRPr="00F3202D">
        <w:rPr>
          <w:rFonts w:ascii="Calibri" w:hAnsi="Calibri" w:cs="Calibri"/>
          <w:sz w:val="22"/>
          <w:szCs w:val="22"/>
        </w:rPr>
        <w:t>,</w:t>
      </w:r>
      <w:r w:rsidRPr="00F3202D">
        <w:rPr>
          <w:rFonts w:ascii="Calibri" w:hAnsi="Calibri" w:cs="Calibri"/>
          <w:sz w:val="22"/>
          <w:szCs w:val="22"/>
        </w:rPr>
        <w:t xml:space="preserve"> odkryto sposób wytwarzania nowych materiałów </w:t>
      </w:r>
      <w:r w:rsidR="00063226" w:rsidRPr="00F3202D">
        <w:rPr>
          <w:rFonts w:ascii="Calibri" w:hAnsi="Calibri" w:cs="Calibri"/>
          <w:sz w:val="22"/>
          <w:szCs w:val="22"/>
        </w:rPr>
        <w:t xml:space="preserve">polimerowych </w:t>
      </w:r>
      <w:r w:rsidR="00EC5002">
        <w:rPr>
          <w:rFonts w:ascii="Calibri" w:hAnsi="Calibri" w:cs="Calibri"/>
          <w:sz w:val="22"/>
          <w:szCs w:val="22"/>
        </w:rPr>
        <w:t xml:space="preserve">zdolnych do absorpcji dwutlenku węgla i jednocześnie posiadających </w:t>
      </w:r>
      <w:r w:rsidRPr="00F3202D">
        <w:rPr>
          <w:rFonts w:ascii="Calibri" w:hAnsi="Calibri" w:cs="Calibri"/>
          <w:sz w:val="22"/>
          <w:szCs w:val="22"/>
        </w:rPr>
        <w:t>właściwości katalityczn</w:t>
      </w:r>
      <w:r w:rsidR="00EC5002">
        <w:rPr>
          <w:rFonts w:ascii="Calibri" w:hAnsi="Calibri" w:cs="Calibri"/>
          <w:sz w:val="22"/>
          <w:szCs w:val="22"/>
        </w:rPr>
        <w:t>e</w:t>
      </w:r>
      <w:r w:rsidRPr="00F3202D">
        <w:rPr>
          <w:rFonts w:ascii="Calibri" w:hAnsi="Calibri" w:cs="Calibri"/>
          <w:sz w:val="22"/>
          <w:szCs w:val="22"/>
        </w:rPr>
        <w:t>. Materiały te należą do</w:t>
      </w:r>
      <w:r w:rsidR="004C55EA" w:rsidRPr="00F3202D">
        <w:rPr>
          <w:rFonts w:ascii="Calibri" w:hAnsi="Calibri" w:cs="Calibri"/>
          <w:sz w:val="22"/>
          <w:szCs w:val="22"/>
        </w:rPr>
        <w:t xml:space="preserve"> grupy polimerów koordynacyjnych </w:t>
      </w:r>
      <w:r w:rsidR="007235ED">
        <w:rPr>
          <w:rFonts w:ascii="Calibri" w:hAnsi="Calibri" w:cs="Calibri"/>
          <w:sz w:val="22"/>
          <w:szCs w:val="22"/>
        </w:rPr>
        <w:t xml:space="preserve">(MOF – z ang. </w:t>
      </w:r>
      <w:r w:rsidR="007235ED" w:rsidRPr="007235ED">
        <w:rPr>
          <w:rFonts w:ascii="Calibri" w:hAnsi="Calibri" w:cs="Calibri"/>
          <w:i/>
          <w:iCs/>
          <w:sz w:val="22"/>
          <w:szCs w:val="22"/>
        </w:rPr>
        <w:t>metal-</w:t>
      </w:r>
      <w:proofErr w:type="spellStart"/>
      <w:r w:rsidR="007235ED" w:rsidRPr="007235ED">
        <w:rPr>
          <w:rFonts w:ascii="Calibri" w:hAnsi="Calibri" w:cs="Calibri"/>
          <w:i/>
          <w:iCs/>
          <w:sz w:val="22"/>
          <w:szCs w:val="22"/>
        </w:rPr>
        <w:t>organic</w:t>
      </w:r>
      <w:proofErr w:type="spellEnd"/>
      <w:r w:rsidR="007235ED" w:rsidRPr="007235ED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235ED" w:rsidRPr="007235ED">
        <w:rPr>
          <w:rFonts w:ascii="Calibri" w:hAnsi="Calibri" w:cs="Calibri"/>
          <w:i/>
          <w:iCs/>
          <w:sz w:val="22"/>
          <w:szCs w:val="22"/>
        </w:rPr>
        <w:t>frameworks</w:t>
      </w:r>
      <w:proofErr w:type="spellEnd"/>
      <w:r w:rsidR="007235ED">
        <w:rPr>
          <w:rFonts w:ascii="Calibri" w:hAnsi="Calibri" w:cs="Calibri"/>
          <w:sz w:val="22"/>
          <w:szCs w:val="22"/>
        </w:rPr>
        <w:t xml:space="preserve">) </w:t>
      </w:r>
      <w:r w:rsidR="004C55EA" w:rsidRPr="00F3202D">
        <w:rPr>
          <w:rFonts w:ascii="Calibri" w:hAnsi="Calibri" w:cs="Calibri"/>
          <w:sz w:val="22"/>
          <w:szCs w:val="22"/>
        </w:rPr>
        <w:t xml:space="preserve">o </w:t>
      </w:r>
      <w:r w:rsidR="0040663E" w:rsidRPr="00F3202D">
        <w:rPr>
          <w:rFonts w:ascii="Calibri" w:hAnsi="Calibri" w:cs="Calibri"/>
          <w:sz w:val="22"/>
          <w:szCs w:val="22"/>
        </w:rPr>
        <w:t>wysokiej porowatości</w:t>
      </w:r>
      <w:r w:rsidRPr="00F3202D">
        <w:rPr>
          <w:rFonts w:ascii="Calibri" w:hAnsi="Calibri" w:cs="Calibri"/>
          <w:sz w:val="22"/>
          <w:szCs w:val="22"/>
        </w:rPr>
        <w:t xml:space="preserve">. </w:t>
      </w:r>
      <w:r w:rsidR="00E64377" w:rsidRPr="00F3202D">
        <w:rPr>
          <w:rFonts w:ascii="Calibri" w:hAnsi="Calibri" w:cs="Calibri"/>
          <w:sz w:val="22"/>
          <w:szCs w:val="22"/>
        </w:rPr>
        <w:t xml:space="preserve">Twórczynie technologii wiedzą, jak </w:t>
      </w:r>
      <w:r w:rsidR="003C762C" w:rsidRPr="00F3202D">
        <w:rPr>
          <w:rFonts w:ascii="Calibri" w:hAnsi="Calibri" w:cs="Calibri"/>
          <w:sz w:val="22"/>
          <w:szCs w:val="22"/>
        </w:rPr>
        <w:t xml:space="preserve">wytwarzać </w:t>
      </w:r>
      <w:r w:rsidR="00E64377" w:rsidRPr="00F3202D">
        <w:rPr>
          <w:rFonts w:ascii="Calibri" w:hAnsi="Calibri" w:cs="Calibri"/>
          <w:sz w:val="22"/>
          <w:szCs w:val="22"/>
        </w:rPr>
        <w:t xml:space="preserve">je </w:t>
      </w:r>
      <w:r w:rsidR="003C762C" w:rsidRPr="00F3202D">
        <w:rPr>
          <w:rFonts w:ascii="Calibri" w:hAnsi="Calibri" w:cs="Calibri"/>
          <w:sz w:val="22"/>
          <w:szCs w:val="22"/>
        </w:rPr>
        <w:t>prostą metodą</w:t>
      </w:r>
      <w:r w:rsidR="001C51AA" w:rsidRPr="00F3202D">
        <w:rPr>
          <w:rFonts w:ascii="Calibri" w:hAnsi="Calibri" w:cs="Calibri"/>
          <w:sz w:val="22"/>
          <w:szCs w:val="22"/>
        </w:rPr>
        <w:t xml:space="preserve">, </w:t>
      </w:r>
      <w:r w:rsidR="003C762C" w:rsidRPr="00F3202D">
        <w:rPr>
          <w:rFonts w:ascii="Calibri" w:hAnsi="Calibri" w:cs="Calibri"/>
          <w:sz w:val="22"/>
          <w:szCs w:val="22"/>
        </w:rPr>
        <w:t>używając powszechnie dostępnych</w:t>
      </w:r>
      <w:r w:rsidR="001C51AA" w:rsidRPr="00F3202D">
        <w:rPr>
          <w:rFonts w:ascii="Calibri" w:hAnsi="Calibri" w:cs="Calibri"/>
          <w:sz w:val="22"/>
          <w:szCs w:val="22"/>
        </w:rPr>
        <w:t xml:space="preserve"> i </w:t>
      </w:r>
      <w:r w:rsidR="003C762C" w:rsidRPr="00F3202D">
        <w:rPr>
          <w:rFonts w:ascii="Calibri" w:hAnsi="Calibri" w:cs="Calibri"/>
          <w:sz w:val="22"/>
          <w:szCs w:val="22"/>
        </w:rPr>
        <w:t>niedrogich substratów.</w:t>
      </w:r>
    </w:p>
    <w:p w14:paraId="112BD20D" w14:textId="77777777" w:rsidR="00253B13" w:rsidRPr="00F3202D" w:rsidRDefault="00253B13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306BF059" w14:textId="1EAA953C" w:rsidR="00045F70" w:rsidRPr="00F3202D" w:rsidRDefault="00045F70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F3202D">
        <w:rPr>
          <w:rFonts w:ascii="Calibri" w:hAnsi="Calibri" w:cs="Calibri"/>
          <w:b/>
          <w:bCs/>
          <w:sz w:val="22"/>
          <w:szCs w:val="22"/>
        </w:rPr>
        <w:t>Ekologiczny materiał dla producentów węglanów</w:t>
      </w:r>
    </w:p>
    <w:p w14:paraId="3A16FD5F" w14:textId="0D30FF21" w:rsidR="003E52E0" w:rsidRPr="00F3202D" w:rsidRDefault="007235ED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 xml:space="preserve">– 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>Opracowaliśmy nowy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 xml:space="preserve"> materiał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, który 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 xml:space="preserve">jest katalizatorem reakcji chemicznych. 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>Przy zastosowaniu różnego rodzaju epoksydów p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ozwala 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 xml:space="preserve">on 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>wytwarzać w prost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>y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 xml:space="preserve">sposób 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cenne dla przemysłu </w:t>
      </w:r>
      <w:r w:rsidR="003573D8" w:rsidRPr="00F3202D">
        <w:rPr>
          <w:rFonts w:ascii="Calibri" w:hAnsi="Calibri" w:cs="Calibri"/>
          <w:i/>
          <w:iCs/>
          <w:sz w:val="22"/>
          <w:szCs w:val="22"/>
        </w:rPr>
        <w:t xml:space="preserve">organiczne 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>węglany</w:t>
      </w:r>
      <w:r w:rsidR="00045F70" w:rsidRPr="00F3202D">
        <w:rPr>
          <w:rFonts w:ascii="Calibri" w:hAnsi="Calibri" w:cs="Calibri"/>
          <w:i/>
          <w:iCs/>
          <w:sz w:val="22"/>
          <w:szCs w:val="22"/>
        </w:rPr>
        <w:t>,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 bez 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 xml:space="preserve">konieczności 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użycia toksycznych </w:t>
      </w:r>
      <w:r w:rsidR="003C762C" w:rsidRPr="00F3202D">
        <w:rPr>
          <w:rFonts w:ascii="Calibri" w:hAnsi="Calibri" w:cs="Calibri"/>
          <w:i/>
          <w:iCs/>
          <w:sz w:val="22"/>
          <w:szCs w:val="22"/>
        </w:rPr>
        <w:t>substancji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3C762C" w:rsidRPr="00F3202D">
        <w:rPr>
          <w:rFonts w:ascii="Calibri" w:hAnsi="Calibri" w:cs="Calibri"/>
          <w:i/>
          <w:iCs/>
          <w:sz w:val="22"/>
          <w:szCs w:val="22"/>
        </w:rPr>
        <w:t xml:space="preserve">To 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oznacza pewien przełom, ponieważ dotychczas w przemysłowe procesy produkcji </w:t>
      </w:r>
      <w:r w:rsidR="003573D8" w:rsidRPr="00F3202D">
        <w:rPr>
          <w:rFonts w:ascii="Calibri" w:hAnsi="Calibri" w:cs="Calibri"/>
          <w:i/>
          <w:iCs/>
          <w:sz w:val="22"/>
          <w:szCs w:val="22"/>
        </w:rPr>
        <w:t xml:space="preserve">organicznych 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>węglanów wpisane był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>y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 metod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>y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 szkodliw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>e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 dla środowiska. Nasz no</w:t>
      </w:r>
      <w:r w:rsidR="003C762C" w:rsidRPr="00F3202D">
        <w:rPr>
          <w:rFonts w:ascii="Calibri" w:hAnsi="Calibri" w:cs="Calibri"/>
          <w:i/>
          <w:iCs/>
          <w:sz w:val="22"/>
          <w:szCs w:val="22"/>
        </w:rPr>
        <w:t>w</w:t>
      </w:r>
      <w:r w:rsidR="0040663E" w:rsidRPr="00F3202D">
        <w:rPr>
          <w:rFonts w:ascii="Calibri" w:hAnsi="Calibri" w:cs="Calibri"/>
          <w:i/>
          <w:iCs/>
          <w:sz w:val="22"/>
          <w:szCs w:val="22"/>
        </w:rPr>
        <w:t xml:space="preserve">y materiał 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 xml:space="preserve">może umożliwić </w:t>
      </w:r>
      <w:r w:rsidR="00045F70" w:rsidRPr="00F3202D">
        <w:rPr>
          <w:rFonts w:ascii="Calibri" w:hAnsi="Calibri" w:cs="Calibri"/>
          <w:i/>
          <w:iCs/>
          <w:sz w:val="22"/>
          <w:szCs w:val="22"/>
        </w:rPr>
        <w:t>odejś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>cie</w:t>
      </w:r>
      <w:r w:rsidR="00045F70" w:rsidRPr="00F3202D">
        <w:rPr>
          <w:rFonts w:ascii="Calibri" w:hAnsi="Calibri" w:cs="Calibri"/>
          <w:i/>
          <w:iCs/>
          <w:sz w:val="22"/>
          <w:szCs w:val="22"/>
        </w:rPr>
        <w:t xml:space="preserve"> od tych praktyk i </w:t>
      </w:r>
      <w:r w:rsidR="003C762C" w:rsidRPr="00F3202D">
        <w:rPr>
          <w:rFonts w:ascii="Calibri" w:hAnsi="Calibri" w:cs="Calibri"/>
          <w:i/>
          <w:iCs/>
          <w:sz w:val="22"/>
          <w:szCs w:val="22"/>
        </w:rPr>
        <w:t>pozyskiwa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>nie</w:t>
      </w:r>
      <w:r w:rsidR="003C762C" w:rsidRPr="00F3202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 xml:space="preserve">w przyszłości </w:t>
      </w:r>
      <w:r w:rsidR="003C762C" w:rsidRPr="00F3202D">
        <w:rPr>
          <w:rFonts w:ascii="Calibri" w:hAnsi="Calibri" w:cs="Calibri"/>
          <w:i/>
          <w:iCs/>
          <w:sz w:val="22"/>
          <w:szCs w:val="22"/>
        </w:rPr>
        <w:t>węglan</w:t>
      </w:r>
      <w:r w:rsidR="001C51AA" w:rsidRPr="00F3202D">
        <w:rPr>
          <w:rFonts w:ascii="Calibri" w:hAnsi="Calibri" w:cs="Calibri"/>
          <w:i/>
          <w:iCs/>
          <w:sz w:val="22"/>
          <w:szCs w:val="22"/>
        </w:rPr>
        <w:t>ów</w:t>
      </w:r>
      <w:r w:rsidR="003C762C" w:rsidRPr="00F3202D">
        <w:rPr>
          <w:rFonts w:ascii="Calibri" w:hAnsi="Calibri" w:cs="Calibri"/>
          <w:i/>
          <w:iCs/>
          <w:sz w:val="22"/>
          <w:szCs w:val="22"/>
        </w:rPr>
        <w:t xml:space="preserve"> w </w:t>
      </w:r>
      <w:r w:rsidR="00045F70" w:rsidRPr="00F3202D">
        <w:rPr>
          <w:rFonts w:ascii="Calibri" w:hAnsi="Calibri" w:cs="Calibri"/>
          <w:i/>
          <w:iCs/>
          <w:sz w:val="22"/>
          <w:szCs w:val="22"/>
        </w:rPr>
        <w:t xml:space="preserve">ekologiczny </w:t>
      </w:r>
      <w:r w:rsidR="00F0161B" w:rsidRPr="00F3202D">
        <w:rPr>
          <w:rFonts w:ascii="Calibri" w:hAnsi="Calibri" w:cs="Calibri"/>
          <w:i/>
          <w:iCs/>
          <w:sz w:val="22"/>
          <w:szCs w:val="22"/>
        </w:rPr>
        <w:t xml:space="preserve">i bezpieczny </w:t>
      </w:r>
      <w:r w:rsidR="00045F70" w:rsidRPr="00F3202D">
        <w:rPr>
          <w:rFonts w:ascii="Calibri" w:hAnsi="Calibri" w:cs="Calibri"/>
          <w:i/>
          <w:iCs/>
          <w:sz w:val="22"/>
          <w:szCs w:val="22"/>
        </w:rPr>
        <w:t>sposób</w:t>
      </w:r>
      <w:r w:rsidR="003C762C" w:rsidRPr="00F3202D">
        <w:rPr>
          <w:rFonts w:ascii="Calibri" w:hAnsi="Calibri" w:cs="Calibri"/>
          <w:sz w:val="22"/>
          <w:szCs w:val="22"/>
        </w:rPr>
        <w:t xml:space="preserve"> – mówi dr hab. Elżbieta </w:t>
      </w:r>
      <w:proofErr w:type="spellStart"/>
      <w:r w:rsidR="003C762C" w:rsidRPr="00F3202D">
        <w:rPr>
          <w:rFonts w:ascii="Calibri" w:hAnsi="Calibri" w:cs="Calibri"/>
          <w:sz w:val="22"/>
          <w:szCs w:val="22"/>
        </w:rPr>
        <w:t>Megiel</w:t>
      </w:r>
      <w:proofErr w:type="spellEnd"/>
      <w:r w:rsidR="004C55EA" w:rsidRPr="00F3202D">
        <w:rPr>
          <w:rFonts w:ascii="Calibri" w:hAnsi="Calibri" w:cs="Calibri"/>
          <w:sz w:val="22"/>
          <w:szCs w:val="22"/>
        </w:rPr>
        <w:t>, prof. ucz.</w:t>
      </w:r>
      <w:r w:rsidR="003C762C" w:rsidRPr="00F3202D">
        <w:rPr>
          <w:rFonts w:ascii="Calibri" w:hAnsi="Calibri" w:cs="Calibri"/>
          <w:sz w:val="22"/>
          <w:szCs w:val="22"/>
        </w:rPr>
        <w:t xml:space="preserve"> z Wydziału Chemii UW.</w:t>
      </w:r>
    </w:p>
    <w:p w14:paraId="20E1162A" w14:textId="77777777" w:rsidR="00253B13" w:rsidRPr="00F3202D" w:rsidRDefault="00253B13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7D809505" w14:textId="403D0061" w:rsidR="003E52E0" w:rsidRPr="00F3202D" w:rsidRDefault="003E52E0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>Twó</w:t>
      </w:r>
      <w:r w:rsidR="004C55EA" w:rsidRPr="00F3202D">
        <w:rPr>
          <w:rFonts w:ascii="Calibri" w:hAnsi="Calibri" w:cs="Calibri"/>
          <w:sz w:val="22"/>
          <w:szCs w:val="22"/>
        </w:rPr>
        <w:t xml:space="preserve">rcy technologii podkreślają, że </w:t>
      </w:r>
      <w:r w:rsidR="0050764D" w:rsidRPr="00F3202D">
        <w:rPr>
          <w:rFonts w:ascii="Calibri" w:hAnsi="Calibri" w:cs="Calibri"/>
          <w:sz w:val="22"/>
          <w:szCs w:val="22"/>
        </w:rPr>
        <w:t xml:space="preserve">zastosowana </w:t>
      </w:r>
      <w:r w:rsidR="003573D8" w:rsidRPr="00F3202D">
        <w:rPr>
          <w:rFonts w:ascii="Calibri" w:hAnsi="Calibri" w:cs="Calibri"/>
          <w:sz w:val="22"/>
          <w:szCs w:val="22"/>
        </w:rPr>
        <w:t>w utylizacji CO</w:t>
      </w:r>
      <w:r w:rsidR="003573D8" w:rsidRPr="00F3202D">
        <w:rPr>
          <w:rFonts w:ascii="Calibri" w:hAnsi="Calibri" w:cs="Calibri"/>
          <w:sz w:val="22"/>
          <w:szCs w:val="22"/>
          <w:vertAlign w:val="subscript"/>
        </w:rPr>
        <w:t>2</w:t>
      </w:r>
      <w:r w:rsidR="003573D8" w:rsidRPr="00F3202D">
        <w:rPr>
          <w:rFonts w:ascii="Calibri" w:hAnsi="Calibri" w:cs="Calibri"/>
          <w:sz w:val="22"/>
          <w:szCs w:val="22"/>
        </w:rPr>
        <w:t xml:space="preserve"> </w:t>
      </w:r>
      <w:r w:rsidR="0050764D" w:rsidRPr="00F3202D">
        <w:rPr>
          <w:rFonts w:ascii="Calibri" w:hAnsi="Calibri" w:cs="Calibri"/>
          <w:sz w:val="22"/>
          <w:szCs w:val="22"/>
        </w:rPr>
        <w:t xml:space="preserve">reakcja </w:t>
      </w:r>
      <w:r w:rsidR="003573D8" w:rsidRPr="00F3202D">
        <w:rPr>
          <w:rFonts w:ascii="Calibri" w:hAnsi="Calibri" w:cs="Calibri"/>
          <w:sz w:val="22"/>
          <w:szCs w:val="22"/>
        </w:rPr>
        <w:t xml:space="preserve">chemiczna </w:t>
      </w:r>
      <w:r w:rsidR="004C55EA" w:rsidRPr="00F3202D">
        <w:rPr>
          <w:rFonts w:ascii="Calibri" w:hAnsi="Calibri" w:cs="Calibri"/>
          <w:sz w:val="22"/>
          <w:szCs w:val="22"/>
        </w:rPr>
        <w:t>charakteryzuje się 100% efektywnością atomową, a to oznacza</w:t>
      </w:r>
      <w:r w:rsidR="00063226" w:rsidRPr="00F3202D">
        <w:rPr>
          <w:rFonts w:ascii="Calibri" w:hAnsi="Calibri" w:cs="Calibri"/>
          <w:sz w:val="22"/>
          <w:szCs w:val="22"/>
        </w:rPr>
        <w:t xml:space="preserve">, że </w:t>
      </w:r>
      <w:r w:rsidR="0050764D" w:rsidRPr="00F3202D">
        <w:rPr>
          <w:rFonts w:ascii="Calibri" w:hAnsi="Calibri" w:cs="Calibri"/>
          <w:sz w:val="22"/>
          <w:szCs w:val="22"/>
        </w:rPr>
        <w:t xml:space="preserve">jako </w:t>
      </w:r>
      <w:r w:rsidR="003573D8" w:rsidRPr="00F3202D">
        <w:rPr>
          <w:rFonts w:ascii="Calibri" w:hAnsi="Calibri" w:cs="Calibri"/>
          <w:sz w:val="22"/>
          <w:szCs w:val="22"/>
        </w:rPr>
        <w:t xml:space="preserve">metoda </w:t>
      </w:r>
      <w:r w:rsidR="0050764D" w:rsidRPr="00F3202D">
        <w:rPr>
          <w:rFonts w:ascii="Calibri" w:hAnsi="Calibri" w:cs="Calibri"/>
          <w:sz w:val="22"/>
          <w:szCs w:val="22"/>
        </w:rPr>
        <w:t>bezodpadowa</w:t>
      </w:r>
      <w:r w:rsidR="003573D8" w:rsidRPr="00F3202D">
        <w:rPr>
          <w:rFonts w:ascii="Calibri" w:hAnsi="Calibri" w:cs="Calibri"/>
          <w:sz w:val="22"/>
          <w:szCs w:val="22"/>
        </w:rPr>
        <w:t xml:space="preserve"> </w:t>
      </w:r>
      <w:r w:rsidR="00063226" w:rsidRPr="00F3202D">
        <w:rPr>
          <w:rFonts w:ascii="Calibri" w:hAnsi="Calibri" w:cs="Calibri"/>
          <w:sz w:val="22"/>
          <w:szCs w:val="22"/>
        </w:rPr>
        <w:t xml:space="preserve">jest </w:t>
      </w:r>
      <w:r w:rsidR="0050764D" w:rsidRPr="00F3202D">
        <w:rPr>
          <w:rFonts w:ascii="Calibri" w:hAnsi="Calibri" w:cs="Calibri"/>
          <w:sz w:val="22"/>
          <w:szCs w:val="22"/>
        </w:rPr>
        <w:t>wyjątkowo ekologiczna. D</w:t>
      </w:r>
      <w:r w:rsidR="004C55EA" w:rsidRPr="00F3202D">
        <w:rPr>
          <w:rFonts w:ascii="Calibri" w:hAnsi="Calibri" w:cs="Calibri"/>
          <w:sz w:val="22"/>
          <w:szCs w:val="22"/>
        </w:rPr>
        <w:t xml:space="preserve">zięki </w:t>
      </w:r>
      <w:r w:rsidR="0050764D" w:rsidRPr="00F3202D">
        <w:rPr>
          <w:rFonts w:ascii="Calibri" w:hAnsi="Calibri" w:cs="Calibri"/>
          <w:sz w:val="22"/>
          <w:szCs w:val="22"/>
        </w:rPr>
        <w:t>zastosowaniu opracowanych katalizatorów</w:t>
      </w:r>
      <w:r w:rsidR="004C55EA" w:rsidRPr="00F3202D">
        <w:rPr>
          <w:rFonts w:ascii="Calibri" w:hAnsi="Calibri" w:cs="Calibri"/>
          <w:sz w:val="22"/>
          <w:szCs w:val="22"/>
        </w:rPr>
        <w:t>, które są wysoce selektywne</w:t>
      </w:r>
      <w:r w:rsidR="003573D8" w:rsidRPr="00F3202D">
        <w:rPr>
          <w:rFonts w:ascii="Calibri" w:hAnsi="Calibri" w:cs="Calibri"/>
          <w:sz w:val="22"/>
          <w:szCs w:val="22"/>
        </w:rPr>
        <w:t>,</w:t>
      </w:r>
      <w:r w:rsidR="004C55EA" w:rsidRPr="00F3202D">
        <w:rPr>
          <w:rFonts w:ascii="Calibri" w:hAnsi="Calibri" w:cs="Calibri"/>
          <w:sz w:val="22"/>
          <w:szCs w:val="22"/>
        </w:rPr>
        <w:t xml:space="preserve"> pozwala uzyskiwać produkty </w:t>
      </w:r>
      <w:r w:rsidR="001C51AA" w:rsidRPr="00F3202D">
        <w:rPr>
          <w:rFonts w:ascii="Calibri" w:hAnsi="Calibri" w:cs="Calibri"/>
          <w:sz w:val="22"/>
          <w:szCs w:val="22"/>
        </w:rPr>
        <w:t xml:space="preserve">o bardzo wysokiej czystości. </w:t>
      </w:r>
      <w:r w:rsidR="00F0161B" w:rsidRPr="00F3202D">
        <w:rPr>
          <w:rFonts w:ascii="Calibri" w:hAnsi="Calibri" w:cs="Calibri"/>
          <w:sz w:val="22"/>
          <w:szCs w:val="22"/>
        </w:rPr>
        <w:t xml:space="preserve">Chodzi tu między innymi o </w:t>
      </w:r>
      <w:r w:rsidR="004C55EA" w:rsidRPr="00F3202D">
        <w:rPr>
          <w:rFonts w:ascii="Calibri" w:hAnsi="Calibri" w:cs="Calibri"/>
          <w:sz w:val="22"/>
          <w:szCs w:val="22"/>
        </w:rPr>
        <w:t xml:space="preserve">organiczne </w:t>
      </w:r>
      <w:r w:rsidR="00F0161B" w:rsidRPr="00F3202D">
        <w:rPr>
          <w:rFonts w:ascii="Calibri" w:hAnsi="Calibri" w:cs="Calibri"/>
          <w:sz w:val="22"/>
          <w:szCs w:val="22"/>
        </w:rPr>
        <w:t xml:space="preserve">węglany </w:t>
      </w:r>
      <w:r w:rsidR="004C55EA" w:rsidRPr="00F3202D">
        <w:rPr>
          <w:rFonts w:ascii="Calibri" w:hAnsi="Calibri" w:cs="Calibri"/>
          <w:sz w:val="22"/>
          <w:szCs w:val="22"/>
        </w:rPr>
        <w:t xml:space="preserve">produkowane </w:t>
      </w:r>
      <w:r w:rsidR="00311988" w:rsidRPr="00F3202D">
        <w:rPr>
          <w:rFonts w:ascii="Calibri" w:hAnsi="Calibri" w:cs="Calibri"/>
          <w:sz w:val="22"/>
          <w:szCs w:val="22"/>
        </w:rPr>
        <w:t xml:space="preserve">obecnie </w:t>
      </w:r>
      <w:r w:rsidR="004C55EA" w:rsidRPr="00F3202D">
        <w:rPr>
          <w:rFonts w:ascii="Calibri" w:hAnsi="Calibri" w:cs="Calibri"/>
          <w:sz w:val="22"/>
          <w:szCs w:val="22"/>
        </w:rPr>
        <w:t xml:space="preserve">na skalę przemysłową do </w:t>
      </w:r>
      <w:r w:rsidR="00311988" w:rsidRPr="00F3202D">
        <w:rPr>
          <w:rFonts w:ascii="Calibri" w:hAnsi="Calibri" w:cs="Calibri"/>
          <w:sz w:val="22"/>
          <w:szCs w:val="22"/>
        </w:rPr>
        <w:t xml:space="preserve">wielu </w:t>
      </w:r>
      <w:r w:rsidR="004C55EA" w:rsidRPr="00F3202D">
        <w:rPr>
          <w:rFonts w:ascii="Calibri" w:hAnsi="Calibri" w:cs="Calibri"/>
          <w:sz w:val="22"/>
          <w:szCs w:val="22"/>
        </w:rPr>
        <w:t>zastosowań</w:t>
      </w:r>
      <w:r w:rsidR="00253B13" w:rsidRPr="00F3202D">
        <w:rPr>
          <w:rFonts w:ascii="Calibri" w:hAnsi="Calibri" w:cs="Calibri"/>
          <w:sz w:val="22"/>
          <w:szCs w:val="22"/>
        </w:rPr>
        <w:t xml:space="preserve">. </w:t>
      </w:r>
      <w:r w:rsidR="00311988" w:rsidRPr="00F3202D">
        <w:rPr>
          <w:rFonts w:ascii="Calibri" w:hAnsi="Calibri" w:cs="Calibri"/>
          <w:sz w:val="22"/>
          <w:szCs w:val="22"/>
        </w:rPr>
        <w:t xml:space="preserve">między innymi </w:t>
      </w:r>
      <w:r w:rsidR="004C55EA" w:rsidRPr="00F3202D">
        <w:rPr>
          <w:rFonts w:ascii="Calibri" w:hAnsi="Calibri" w:cs="Calibri"/>
          <w:sz w:val="22"/>
          <w:szCs w:val="22"/>
        </w:rPr>
        <w:t xml:space="preserve">takich jak </w:t>
      </w:r>
      <w:r w:rsidR="00F0161B" w:rsidRPr="00F3202D">
        <w:rPr>
          <w:rFonts w:ascii="Calibri" w:hAnsi="Calibri" w:cs="Calibri"/>
          <w:sz w:val="22"/>
          <w:szCs w:val="22"/>
        </w:rPr>
        <w:t>elektrolit</w:t>
      </w:r>
      <w:r w:rsidR="004C55EA" w:rsidRPr="00F3202D">
        <w:rPr>
          <w:rFonts w:ascii="Calibri" w:hAnsi="Calibri" w:cs="Calibri"/>
          <w:sz w:val="22"/>
          <w:szCs w:val="22"/>
        </w:rPr>
        <w:t>y</w:t>
      </w:r>
      <w:r w:rsidR="00F0161B" w:rsidRPr="00F3202D">
        <w:rPr>
          <w:rFonts w:ascii="Calibri" w:hAnsi="Calibri" w:cs="Calibri"/>
          <w:sz w:val="22"/>
          <w:szCs w:val="22"/>
        </w:rPr>
        <w:t xml:space="preserve"> w bateriach </w:t>
      </w:r>
      <w:proofErr w:type="spellStart"/>
      <w:r w:rsidR="00F0161B" w:rsidRPr="00F3202D">
        <w:rPr>
          <w:rFonts w:ascii="Calibri" w:hAnsi="Calibri" w:cs="Calibri"/>
          <w:sz w:val="22"/>
          <w:szCs w:val="22"/>
        </w:rPr>
        <w:t>litowo</w:t>
      </w:r>
      <w:proofErr w:type="spellEnd"/>
      <w:r w:rsidR="00F0161B" w:rsidRPr="00F3202D">
        <w:rPr>
          <w:rFonts w:ascii="Calibri" w:hAnsi="Calibri" w:cs="Calibri"/>
          <w:sz w:val="22"/>
          <w:szCs w:val="22"/>
        </w:rPr>
        <w:t>-jonowych</w:t>
      </w:r>
      <w:r w:rsidR="00063226" w:rsidRPr="00F3202D">
        <w:rPr>
          <w:rFonts w:ascii="Calibri" w:hAnsi="Calibri" w:cs="Calibri"/>
          <w:sz w:val="22"/>
          <w:szCs w:val="22"/>
        </w:rPr>
        <w:t xml:space="preserve">, </w:t>
      </w:r>
      <w:r w:rsidR="004C55EA" w:rsidRPr="00F3202D">
        <w:rPr>
          <w:rFonts w:ascii="Calibri" w:hAnsi="Calibri" w:cs="Calibri"/>
          <w:sz w:val="22"/>
          <w:szCs w:val="22"/>
        </w:rPr>
        <w:t>składniki preparatów kosmetycznych</w:t>
      </w:r>
      <w:r w:rsidR="00311988" w:rsidRPr="00F3202D">
        <w:rPr>
          <w:rFonts w:ascii="Calibri" w:hAnsi="Calibri" w:cs="Calibri"/>
          <w:sz w:val="22"/>
          <w:szCs w:val="22"/>
        </w:rPr>
        <w:t xml:space="preserve"> i farmaceutycznych</w:t>
      </w:r>
      <w:r w:rsidR="004C55EA" w:rsidRPr="00F3202D">
        <w:rPr>
          <w:rFonts w:ascii="Calibri" w:hAnsi="Calibri" w:cs="Calibri"/>
          <w:sz w:val="22"/>
          <w:szCs w:val="22"/>
        </w:rPr>
        <w:t xml:space="preserve"> i substraty do otrzymywania biodegradowalnych polimerów. </w:t>
      </w:r>
    </w:p>
    <w:p w14:paraId="2E929DBE" w14:textId="77777777" w:rsidR="00253B13" w:rsidRPr="00F3202D" w:rsidRDefault="00253B13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4EC96AA2" w14:textId="761C165B" w:rsidR="00F0161B" w:rsidRPr="00F3202D" w:rsidRDefault="00F0161B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F3202D">
        <w:rPr>
          <w:rFonts w:ascii="Calibri" w:hAnsi="Calibri" w:cs="Calibri"/>
          <w:b/>
          <w:bCs/>
          <w:sz w:val="22"/>
          <w:szCs w:val="22"/>
        </w:rPr>
        <w:t>Utylizacja CO</w:t>
      </w:r>
      <w:r w:rsidRPr="00F3202D">
        <w:rPr>
          <w:rFonts w:ascii="Calibri" w:hAnsi="Calibri" w:cs="Calibri"/>
          <w:b/>
          <w:bCs/>
          <w:sz w:val="22"/>
          <w:szCs w:val="22"/>
          <w:vertAlign w:val="subscript"/>
        </w:rPr>
        <w:t>2</w:t>
      </w:r>
    </w:p>
    <w:p w14:paraId="2E8DE497" w14:textId="77777777" w:rsidR="007235ED" w:rsidRDefault="003E52E0" w:rsidP="00F3202D">
      <w:pPr>
        <w:spacing w:after="0" w:line="300" w:lineRule="atLeast"/>
        <w:rPr>
          <w:rFonts w:ascii="Calibri" w:hAnsi="Calibri" w:cs="Calibri"/>
          <w:i/>
          <w:iCs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>W odkrytej technologii kluczowy jest aspekt ekologiczny. Materiał</w:t>
      </w:r>
      <w:r w:rsidR="00560FCF" w:rsidRPr="00F3202D">
        <w:rPr>
          <w:rFonts w:ascii="Calibri" w:hAnsi="Calibri" w:cs="Calibri"/>
          <w:sz w:val="22"/>
          <w:szCs w:val="22"/>
        </w:rPr>
        <w:t>y</w:t>
      </w:r>
      <w:r w:rsidRPr="00F3202D">
        <w:rPr>
          <w:rFonts w:ascii="Calibri" w:hAnsi="Calibri" w:cs="Calibri"/>
          <w:sz w:val="22"/>
          <w:szCs w:val="22"/>
        </w:rPr>
        <w:t xml:space="preserve"> o tak wysokiej porowatości</w:t>
      </w:r>
      <w:r w:rsidR="00D91A5E" w:rsidRPr="00F3202D">
        <w:rPr>
          <w:rFonts w:ascii="Calibri" w:hAnsi="Calibri" w:cs="Calibri"/>
          <w:sz w:val="22"/>
          <w:szCs w:val="22"/>
        </w:rPr>
        <w:t xml:space="preserve"> (ich powierzc</w:t>
      </w:r>
      <w:r w:rsidR="00560FCF" w:rsidRPr="00F3202D">
        <w:rPr>
          <w:rFonts w:ascii="Calibri" w:hAnsi="Calibri" w:cs="Calibri"/>
          <w:sz w:val="22"/>
          <w:szCs w:val="22"/>
        </w:rPr>
        <w:t>h</w:t>
      </w:r>
      <w:r w:rsidR="00D91A5E" w:rsidRPr="00F3202D">
        <w:rPr>
          <w:rFonts w:ascii="Calibri" w:hAnsi="Calibri" w:cs="Calibri"/>
          <w:sz w:val="22"/>
          <w:szCs w:val="22"/>
        </w:rPr>
        <w:t xml:space="preserve">nia właściwa </w:t>
      </w:r>
      <w:r w:rsidR="00195855" w:rsidRPr="00F3202D">
        <w:rPr>
          <w:rFonts w:ascii="Calibri" w:hAnsi="Calibri" w:cs="Calibri"/>
          <w:sz w:val="22"/>
          <w:szCs w:val="22"/>
        </w:rPr>
        <w:t xml:space="preserve">wynosi od 400 do 700 metrów kwadratowych na każdy gram substancji) </w:t>
      </w:r>
      <w:r w:rsidR="00560FCF" w:rsidRPr="00F3202D">
        <w:rPr>
          <w:rFonts w:ascii="Calibri" w:hAnsi="Calibri" w:cs="Calibri"/>
          <w:sz w:val="22"/>
          <w:szCs w:val="22"/>
        </w:rPr>
        <w:t xml:space="preserve">silnie </w:t>
      </w:r>
      <w:r w:rsidR="004C55EA" w:rsidRPr="00F3202D">
        <w:rPr>
          <w:rFonts w:ascii="Calibri" w:hAnsi="Calibri" w:cs="Calibri"/>
          <w:sz w:val="22"/>
          <w:szCs w:val="22"/>
        </w:rPr>
        <w:t>ad</w:t>
      </w:r>
      <w:r w:rsidRPr="00F3202D">
        <w:rPr>
          <w:rFonts w:ascii="Calibri" w:hAnsi="Calibri" w:cs="Calibri"/>
          <w:sz w:val="22"/>
          <w:szCs w:val="22"/>
        </w:rPr>
        <w:t>sorbuj</w:t>
      </w:r>
      <w:r w:rsidR="00151EA8" w:rsidRPr="00F3202D">
        <w:rPr>
          <w:rFonts w:ascii="Calibri" w:hAnsi="Calibri" w:cs="Calibri"/>
          <w:sz w:val="22"/>
          <w:szCs w:val="22"/>
        </w:rPr>
        <w:t>ą</w:t>
      </w:r>
      <w:r w:rsidRPr="00F3202D">
        <w:rPr>
          <w:rFonts w:ascii="Calibri" w:hAnsi="Calibri" w:cs="Calibri"/>
          <w:sz w:val="22"/>
          <w:szCs w:val="22"/>
        </w:rPr>
        <w:t xml:space="preserve"> dwutlenek węgla. Można to porównać do </w:t>
      </w:r>
      <w:r w:rsidR="00E64377" w:rsidRPr="00F3202D">
        <w:rPr>
          <w:rFonts w:ascii="Calibri" w:hAnsi="Calibri" w:cs="Calibri"/>
          <w:sz w:val="22"/>
          <w:szCs w:val="22"/>
        </w:rPr>
        <w:t xml:space="preserve">wchłaniania wody przez </w:t>
      </w:r>
      <w:r w:rsidRPr="00F3202D">
        <w:rPr>
          <w:rFonts w:ascii="Calibri" w:hAnsi="Calibri" w:cs="Calibri"/>
          <w:sz w:val="22"/>
          <w:szCs w:val="22"/>
        </w:rPr>
        <w:t>gąbk</w:t>
      </w:r>
      <w:r w:rsidR="00E64377" w:rsidRPr="00F3202D">
        <w:rPr>
          <w:rFonts w:ascii="Calibri" w:hAnsi="Calibri" w:cs="Calibri"/>
          <w:sz w:val="22"/>
          <w:szCs w:val="22"/>
        </w:rPr>
        <w:t>ę</w:t>
      </w:r>
      <w:r w:rsidRPr="00F3202D">
        <w:rPr>
          <w:rFonts w:ascii="Calibri" w:hAnsi="Calibri" w:cs="Calibri"/>
          <w:sz w:val="22"/>
          <w:szCs w:val="22"/>
        </w:rPr>
        <w:t xml:space="preserve">. </w:t>
      </w:r>
      <w:r w:rsidR="00195855" w:rsidRPr="00F3202D">
        <w:rPr>
          <w:rFonts w:ascii="Calibri" w:hAnsi="Calibri" w:cs="Calibri"/>
          <w:sz w:val="22"/>
          <w:szCs w:val="22"/>
        </w:rPr>
        <w:t>K</w:t>
      </w:r>
      <w:r w:rsidRPr="00F3202D">
        <w:rPr>
          <w:rFonts w:ascii="Calibri" w:hAnsi="Calibri" w:cs="Calibri"/>
          <w:sz w:val="22"/>
          <w:szCs w:val="22"/>
        </w:rPr>
        <w:t xml:space="preserve">ryształy </w:t>
      </w:r>
      <w:r w:rsidR="00560FCF" w:rsidRPr="00F3202D">
        <w:rPr>
          <w:rFonts w:ascii="Calibri" w:hAnsi="Calibri" w:cs="Calibri"/>
          <w:sz w:val="22"/>
          <w:szCs w:val="22"/>
        </w:rPr>
        <w:t>tych polimerów</w:t>
      </w:r>
      <w:r w:rsidR="00253B13" w:rsidRPr="00F3202D">
        <w:rPr>
          <w:rFonts w:ascii="Calibri" w:hAnsi="Calibri" w:cs="Calibri"/>
          <w:sz w:val="22"/>
          <w:szCs w:val="22"/>
        </w:rPr>
        <w:t xml:space="preserve"> </w:t>
      </w:r>
      <w:r w:rsidR="004C55EA" w:rsidRPr="00F3202D">
        <w:rPr>
          <w:rFonts w:ascii="Calibri" w:hAnsi="Calibri" w:cs="Calibri"/>
          <w:sz w:val="22"/>
          <w:szCs w:val="22"/>
        </w:rPr>
        <w:t>ad</w:t>
      </w:r>
      <w:r w:rsidR="00195855" w:rsidRPr="00F3202D">
        <w:rPr>
          <w:rFonts w:ascii="Calibri" w:hAnsi="Calibri" w:cs="Calibri"/>
          <w:sz w:val="22"/>
          <w:szCs w:val="22"/>
        </w:rPr>
        <w:t>sorbując CO</w:t>
      </w:r>
      <w:r w:rsidR="00195855" w:rsidRPr="00F3202D">
        <w:rPr>
          <w:rFonts w:ascii="Calibri" w:hAnsi="Calibri" w:cs="Calibri"/>
          <w:sz w:val="22"/>
          <w:szCs w:val="22"/>
          <w:vertAlign w:val="subscript"/>
        </w:rPr>
        <w:t>2</w:t>
      </w:r>
      <w:r w:rsidRPr="00F3202D">
        <w:rPr>
          <w:rFonts w:ascii="Calibri" w:hAnsi="Calibri" w:cs="Calibri"/>
          <w:sz w:val="22"/>
          <w:szCs w:val="22"/>
        </w:rPr>
        <w:t xml:space="preserve"> nie tracą swoich właściwości katalitycznych</w:t>
      </w:r>
      <w:r w:rsidR="00195855" w:rsidRPr="00F3202D">
        <w:rPr>
          <w:rFonts w:ascii="Calibri" w:hAnsi="Calibri" w:cs="Calibri"/>
          <w:sz w:val="22"/>
          <w:szCs w:val="22"/>
        </w:rPr>
        <w:t>. Można je więc użyć jako katalizator</w:t>
      </w:r>
      <w:r w:rsidR="00560FCF" w:rsidRPr="00F3202D">
        <w:rPr>
          <w:rFonts w:ascii="Calibri" w:hAnsi="Calibri" w:cs="Calibri"/>
          <w:sz w:val="22"/>
          <w:szCs w:val="22"/>
        </w:rPr>
        <w:t>y</w:t>
      </w:r>
      <w:r w:rsidR="00195855" w:rsidRPr="00F3202D">
        <w:rPr>
          <w:rFonts w:ascii="Calibri" w:hAnsi="Calibri" w:cs="Calibri"/>
          <w:sz w:val="22"/>
          <w:szCs w:val="22"/>
        </w:rPr>
        <w:t xml:space="preserve"> w reakcjach, w których CO</w:t>
      </w:r>
      <w:r w:rsidR="00195855" w:rsidRPr="00F3202D">
        <w:rPr>
          <w:rFonts w:ascii="Calibri" w:hAnsi="Calibri" w:cs="Calibri"/>
          <w:sz w:val="22"/>
          <w:szCs w:val="22"/>
          <w:vertAlign w:val="subscript"/>
        </w:rPr>
        <w:t>2</w:t>
      </w:r>
      <w:r w:rsidR="00195855" w:rsidRPr="00F3202D">
        <w:rPr>
          <w:rFonts w:ascii="Calibri" w:hAnsi="Calibri" w:cs="Calibri"/>
          <w:sz w:val="22"/>
          <w:szCs w:val="22"/>
        </w:rPr>
        <w:t xml:space="preserve"> </w:t>
      </w:r>
      <w:r w:rsidR="00E64377" w:rsidRPr="00F3202D">
        <w:rPr>
          <w:rFonts w:ascii="Calibri" w:hAnsi="Calibri" w:cs="Calibri"/>
          <w:sz w:val="22"/>
          <w:szCs w:val="22"/>
        </w:rPr>
        <w:t xml:space="preserve">staje się substratem i jest </w:t>
      </w:r>
      <w:r w:rsidR="00195855" w:rsidRPr="00F3202D">
        <w:rPr>
          <w:rFonts w:ascii="Calibri" w:hAnsi="Calibri" w:cs="Calibri"/>
          <w:sz w:val="22"/>
          <w:szCs w:val="22"/>
        </w:rPr>
        <w:t>zutylizowany</w:t>
      </w:r>
      <w:r w:rsidRPr="00F3202D">
        <w:rPr>
          <w:rFonts w:ascii="Calibri" w:hAnsi="Calibri" w:cs="Calibri"/>
          <w:sz w:val="22"/>
          <w:szCs w:val="22"/>
        </w:rPr>
        <w:t xml:space="preserve">. </w:t>
      </w:r>
    </w:p>
    <w:p w14:paraId="22761BC8" w14:textId="77777777" w:rsidR="007235ED" w:rsidRDefault="007235ED" w:rsidP="00F3202D">
      <w:pPr>
        <w:spacing w:after="0" w:line="300" w:lineRule="atLeast"/>
        <w:rPr>
          <w:rFonts w:ascii="Calibri" w:hAnsi="Calibri" w:cs="Calibri"/>
          <w:i/>
          <w:iCs/>
          <w:sz w:val="22"/>
          <w:szCs w:val="22"/>
        </w:rPr>
      </w:pPr>
    </w:p>
    <w:p w14:paraId="34DA7231" w14:textId="5167E2E9" w:rsidR="00F0161B" w:rsidRPr="00F3202D" w:rsidRDefault="007235ED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 xml:space="preserve">– 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 xml:space="preserve">Te nanostruktury, które mają postać proszku lub sprasowanych, pastylek, można </w:t>
      </w:r>
      <w:r w:rsidR="00253B13" w:rsidRPr="00F3202D">
        <w:rPr>
          <w:rFonts w:ascii="Calibri" w:hAnsi="Calibri" w:cs="Calibri"/>
          <w:i/>
          <w:iCs/>
          <w:sz w:val="22"/>
          <w:szCs w:val="22"/>
        </w:rPr>
        <w:t xml:space="preserve">użyć już 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>po pochłonięciu CO</w:t>
      </w:r>
      <w:r w:rsidR="004C55EA" w:rsidRPr="00F3202D">
        <w:rPr>
          <w:rFonts w:ascii="Calibri" w:hAnsi="Calibri" w:cs="Calibri"/>
          <w:i/>
          <w:iCs/>
          <w:sz w:val="22"/>
          <w:szCs w:val="22"/>
          <w:vertAlign w:val="subscript"/>
        </w:rPr>
        <w:t>2</w:t>
      </w:r>
      <w:r w:rsidR="00151EA8" w:rsidRPr="00F3202D">
        <w:rPr>
          <w:rFonts w:ascii="Calibri" w:hAnsi="Calibri" w:cs="Calibri"/>
          <w:i/>
          <w:iCs/>
          <w:sz w:val="22"/>
          <w:szCs w:val="22"/>
          <w:vertAlign w:val="subscript"/>
        </w:rPr>
        <w:t xml:space="preserve">, 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>w reaktorach chemicznych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>, gdzie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 xml:space="preserve"> uwięziony dwutlenek </w:t>
      </w:r>
      <w:r w:rsidR="00253B13" w:rsidRPr="00F3202D">
        <w:rPr>
          <w:rFonts w:ascii="Calibri" w:hAnsi="Calibri" w:cs="Calibri"/>
          <w:i/>
          <w:iCs/>
          <w:sz w:val="22"/>
          <w:szCs w:val="22"/>
        </w:rPr>
        <w:t xml:space="preserve">wchodzi w reakcję z epoksydami 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>węgla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3B13" w:rsidRPr="00F3202D">
        <w:rPr>
          <w:rFonts w:ascii="Calibri" w:hAnsi="Calibri" w:cs="Calibri"/>
          <w:i/>
          <w:iCs/>
          <w:sz w:val="22"/>
          <w:szCs w:val="22"/>
        </w:rPr>
        <w:t xml:space="preserve">i 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>twor</w:t>
      </w:r>
      <w:r w:rsidR="00195855" w:rsidRPr="00F3202D">
        <w:rPr>
          <w:rFonts w:ascii="Calibri" w:hAnsi="Calibri" w:cs="Calibri"/>
          <w:i/>
          <w:iCs/>
          <w:sz w:val="22"/>
          <w:szCs w:val="22"/>
        </w:rPr>
        <w:t>zy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 xml:space="preserve">organiczne </w:t>
      </w:r>
      <w:r w:rsidR="003E52E0" w:rsidRPr="00F3202D">
        <w:rPr>
          <w:rFonts w:ascii="Calibri" w:hAnsi="Calibri" w:cs="Calibri"/>
          <w:i/>
          <w:iCs/>
          <w:sz w:val="22"/>
          <w:szCs w:val="22"/>
        </w:rPr>
        <w:t>węglany. Tym samym następuje jego utylizacja</w:t>
      </w:r>
      <w:r w:rsidR="00195855" w:rsidRPr="00F3202D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 xml:space="preserve">Jeśli zastosujemy epoksyd pozyskiwany z materiałów odnawialnych np. tlenek etylenu, tlenek limonenu </w:t>
      </w:r>
      <w:r w:rsidR="00253B13" w:rsidRPr="00F3202D">
        <w:rPr>
          <w:rFonts w:ascii="Calibri" w:hAnsi="Calibri" w:cs="Calibri"/>
          <w:i/>
          <w:iCs/>
          <w:sz w:val="22"/>
          <w:szCs w:val="22"/>
        </w:rPr>
        <w:t xml:space="preserve">czy </w:t>
      </w:r>
      <w:r w:rsidR="00560FCF" w:rsidRPr="00F3202D">
        <w:rPr>
          <w:rFonts w:ascii="Calibri" w:hAnsi="Calibri" w:cs="Calibri"/>
          <w:i/>
          <w:iCs/>
          <w:sz w:val="22"/>
          <w:szCs w:val="22"/>
        </w:rPr>
        <w:t xml:space="preserve">tlenek </w:t>
      </w:r>
      <w:r w:rsidR="00151EA8" w:rsidRPr="00F3202D">
        <w:rPr>
          <w:rFonts w:ascii="Calibri" w:hAnsi="Calibri" w:cs="Calibri"/>
          <w:i/>
          <w:iCs/>
          <w:sz w:val="22"/>
          <w:szCs w:val="22"/>
        </w:rPr>
        <w:t>α-</w:t>
      </w:r>
      <w:proofErr w:type="spellStart"/>
      <w:r w:rsidR="00151EA8" w:rsidRPr="00F3202D">
        <w:rPr>
          <w:rFonts w:ascii="Calibri" w:hAnsi="Calibri" w:cs="Calibri"/>
          <w:i/>
          <w:iCs/>
          <w:sz w:val="22"/>
          <w:szCs w:val="22"/>
        </w:rPr>
        <w:t>pinenu</w:t>
      </w:r>
      <w:proofErr w:type="spellEnd"/>
      <w:r w:rsidR="00253B13" w:rsidRPr="00F3202D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151EA8" w:rsidRPr="00F3202D">
        <w:rPr>
          <w:rFonts w:ascii="Calibri" w:hAnsi="Calibri" w:cs="Calibri"/>
          <w:i/>
          <w:iCs/>
          <w:sz w:val="22"/>
          <w:szCs w:val="22"/>
        </w:rPr>
        <w:t xml:space="preserve">które 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 xml:space="preserve">mogą być </w:t>
      </w:r>
      <w:r w:rsidR="00151EA8" w:rsidRPr="00F3202D">
        <w:rPr>
          <w:rFonts w:ascii="Calibri" w:hAnsi="Calibri" w:cs="Calibri"/>
          <w:i/>
          <w:iCs/>
          <w:sz w:val="22"/>
          <w:szCs w:val="22"/>
        </w:rPr>
        <w:t>pozyskiwane z biomasy</w:t>
      </w:r>
      <w:r w:rsidR="00253B13" w:rsidRPr="00F3202D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>to t</w:t>
      </w:r>
      <w:r w:rsidR="00195855" w:rsidRPr="00F3202D">
        <w:rPr>
          <w:rFonts w:ascii="Calibri" w:hAnsi="Calibri" w:cs="Calibri"/>
          <w:i/>
          <w:iCs/>
          <w:sz w:val="22"/>
          <w:szCs w:val="22"/>
        </w:rPr>
        <w:t>rudno o bardziej ekologiczny rezultat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 xml:space="preserve">Wykorzystujemy </w:t>
      </w:r>
      <w:r w:rsidR="00560FCF" w:rsidRPr="00F3202D">
        <w:rPr>
          <w:rFonts w:ascii="Calibri" w:hAnsi="Calibri" w:cs="Calibri"/>
          <w:i/>
          <w:iCs/>
          <w:sz w:val="22"/>
          <w:szCs w:val="22"/>
        </w:rPr>
        <w:t xml:space="preserve">w ten sposób 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>odpadowy CO</w:t>
      </w:r>
      <w:r w:rsidR="004C55EA" w:rsidRPr="00F3202D">
        <w:rPr>
          <w:rFonts w:ascii="Calibri" w:hAnsi="Calibri" w:cs="Calibri"/>
          <w:i/>
          <w:iCs/>
          <w:sz w:val="22"/>
          <w:szCs w:val="22"/>
          <w:vertAlign w:val="subscript"/>
        </w:rPr>
        <w:t xml:space="preserve">2 </w:t>
      </w:r>
      <w:r w:rsidR="004C55EA" w:rsidRPr="00F3202D">
        <w:rPr>
          <w:rFonts w:ascii="Calibri" w:hAnsi="Calibri" w:cs="Calibri"/>
          <w:i/>
          <w:iCs/>
          <w:sz w:val="22"/>
          <w:szCs w:val="22"/>
        </w:rPr>
        <w:t>w oparciu o zasady zrównoważonego rozwoju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E52E0" w:rsidRPr="00F3202D">
        <w:rPr>
          <w:rFonts w:ascii="Calibri" w:hAnsi="Calibri" w:cs="Calibri"/>
          <w:sz w:val="22"/>
          <w:szCs w:val="22"/>
        </w:rPr>
        <w:t xml:space="preserve">– wyjaśnia dr hab. Elżbieta </w:t>
      </w:r>
      <w:proofErr w:type="spellStart"/>
      <w:r w:rsidR="003E52E0" w:rsidRPr="00F3202D">
        <w:rPr>
          <w:rFonts w:ascii="Calibri" w:hAnsi="Calibri" w:cs="Calibri"/>
          <w:sz w:val="22"/>
          <w:szCs w:val="22"/>
        </w:rPr>
        <w:t>Megiel</w:t>
      </w:r>
      <w:proofErr w:type="spellEnd"/>
      <w:r w:rsidR="003E52E0" w:rsidRPr="00F3202D">
        <w:rPr>
          <w:rFonts w:ascii="Calibri" w:hAnsi="Calibri" w:cs="Calibri"/>
          <w:sz w:val="22"/>
          <w:szCs w:val="22"/>
        </w:rPr>
        <w:t xml:space="preserve">. </w:t>
      </w:r>
    </w:p>
    <w:p w14:paraId="42ED8594" w14:textId="77777777" w:rsidR="00F0161B" w:rsidRPr="00F3202D" w:rsidRDefault="00F0161B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06693961" w14:textId="246946FB" w:rsidR="001C51AA" w:rsidRPr="00F3202D" w:rsidRDefault="00F0161B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 xml:space="preserve">To jaki węglan </w:t>
      </w:r>
      <w:r w:rsidR="004C55EA" w:rsidRPr="00F3202D">
        <w:rPr>
          <w:rFonts w:ascii="Calibri" w:hAnsi="Calibri" w:cs="Calibri"/>
          <w:sz w:val="22"/>
          <w:szCs w:val="22"/>
        </w:rPr>
        <w:t xml:space="preserve">organiczny </w:t>
      </w:r>
      <w:r w:rsidRPr="00F3202D">
        <w:rPr>
          <w:rFonts w:ascii="Calibri" w:hAnsi="Calibri" w:cs="Calibri"/>
          <w:sz w:val="22"/>
          <w:szCs w:val="22"/>
        </w:rPr>
        <w:t>powstanie w wyniku zastosowania</w:t>
      </w:r>
      <w:r w:rsidR="004C55EA" w:rsidRPr="00F3202D">
        <w:rPr>
          <w:rFonts w:ascii="Calibri" w:hAnsi="Calibri" w:cs="Calibri"/>
          <w:sz w:val="22"/>
          <w:szCs w:val="22"/>
        </w:rPr>
        <w:t xml:space="preserve"> opracowanych katalizatorów</w:t>
      </w:r>
      <w:r w:rsidR="00501DBD" w:rsidRPr="00F3202D">
        <w:rPr>
          <w:rFonts w:ascii="Calibri" w:hAnsi="Calibri" w:cs="Calibri"/>
          <w:sz w:val="22"/>
          <w:szCs w:val="22"/>
        </w:rPr>
        <w:t xml:space="preserve">, zależy od tego, jaki </w:t>
      </w:r>
      <w:r w:rsidRPr="00F3202D">
        <w:rPr>
          <w:rFonts w:ascii="Calibri" w:hAnsi="Calibri" w:cs="Calibri"/>
          <w:sz w:val="22"/>
          <w:szCs w:val="22"/>
        </w:rPr>
        <w:t xml:space="preserve">epoksyd posłuży za podstawę reakcji chemicznej. </w:t>
      </w:r>
      <w:r w:rsidR="00E737E0" w:rsidRPr="00F3202D">
        <w:rPr>
          <w:rFonts w:ascii="Calibri" w:hAnsi="Calibri" w:cs="Calibri"/>
          <w:sz w:val="22"/>
          <w:szCs w:val="22"/>
        </w:rPr>
        <w:t xml:space="preserve">Ważne jest to, </w:t>
      </w:r>
      <w:r w:rsidR="00253B13" w:rsidRPr="00F3202D">
        <w:rPr>
          <w:rFonts w:ascii="Calibri" w:hAnsi="Calibri" w:cs="Calibri"/>
          <w:sz w:val="22"/>
          <w:szCs w:val="22"/>
        </w:rPr>
        <w:t>i</w:t>
      </w:r>
      <w:r w:rsidR="00E737E0" w:rsidRPr="00F3202D">
        <w:rPr>
          <w:rFonts w:ascii="Calibri" w:hAnsi="Calibri" w:cs="Calibri"/>
          <w:sz w:val="22"/>
          <w:szCs w:val="22"/>
        </w:rPr>
        <w:t xml:space="preserve">ż po zakończeniu reakcji </w:t>
      </w:r>
      <w:r w:rsidR="004C55EA" w:rsidRPr="00F3202D">
        <w:rPr>
          <w:rFonts w:ascii="Calibri" w:hAnsi="Calibri" w:cs="Calibri"/>
          <w:sz w:val="22"/>
          <w:szCs w:val="22"/>
        </w:rPr>
        <w:t xml:space="preserve">katalizator </w:t>
      </w:r>
      <w:r w:rsidR="00E737E0" w:rsidRPr="00F3202D">
        <w:rPr>
          <w:rFonts w:ascii="Calibri" w:hAnsi="Calibri" w:cs="Calibri"/>
          <w:sz w:val="22"/>
          <w:szCs w:val="22"/>
        </w:rPr>
        <w:t xml:space="preserve">można </w:t>
      </w:r>
      <w:r w:rsidR="00E64377" w:rsidRPr="00F3202D">
        <w:rPr>
          <w:rFonts w:ascii="Calibri" w:hAnsi="Calibri" w:cs="Calibri"/>
          <w:sz w:val="22"/>
          <w:szCs w:val="22"/>
        </w:rPr>
        <w:t xml:space="preserve">w łatwy sposób </w:t>
      </w:r>
      <w:r w:rsidR="00E737E0" w:rsidRPr="00F3202D">
        <w:rPr>
          <w:rFonts w:ascii="Calibri" w:hAnsi="Calibri" w:cs="Calibri"/>
          <w:sz w:val="22"/>
          <w:szCs w:val="22"/>
        </w:rPr>
        <w:t>w pełni odzyskać do ponownego użytku, nie traci on</w:t>
      </w:r>
      <w:r w:rsidR="00272673" w:rsidRPr="00F3202D">
        <w:rPr>
          <w:rFonts w:ascii="Calibri" w:hAnsi="Calibri" w:cs="Calibri"/>
          <w:sz w:val="22"/>
          <w:szCs w:val="22"/>
        </w:rPr>
        <w:t xml:space="preserve"> </w:t>
      </w:r>
      <w:r w:rsidR="00253B13" w:rsidRPr="00F3202D">
        <w:rPr>
          <w:rFonts w:ascii="Calibri" w:hAnsi="Calibri" w:cs="Calibri"/>
          <w:sz w:val="22"/>
          <w:szCs w:val="22"/>
        </w:rPr>
        <w:t xml:space="preserve">bowiem </w:t>
      </w:r>
      <w:r w:rsidR="00272673" w:rsidRPr="00F3202D">
        <w:rPr>
          <w:rFonts w:ascii="Calibri" w:hAnsi="Calibri" w:cs="Calibri"/>
          <w:sz w:val="22"/>
          <w:szCs w:val="22"/>
        </w:rPr>
        <w:t>swoich właściwości katalitycznych po kilkukrotnym zast</w:t>
      </w:r>
      <w:r w:rsidR="00E62631">
        <w:rPr>
          <w:rFonts w:ascii="Calibri" w:hAnsi="Calibri" w:cs="Calibri"/>
          <w:sz w:val="22"/>
          <w:szCs w:val="22"/>
        </w:rPr>
        <w:t>o</w:t>
      </w:r>
      <w:r w:rsidR="00272673" w:rsidRPr="00F3202D">
        <w:rPr>
          <w:rFonts w:ascii="Calibri" w:hAnsi="Calibri" w:cs="Calibri"/>
          <w:sz w:val="22"/>
          <w:szCs w:val="22"/>
        </w:rPr>
        <w:t>sowaniu</w:t>
      </w:r>
      <w:r w:rsidR="00E737E0" w:rsidRPr="00F3202D">
        <w:rPr>
          <w:rFonts w:ascii="Calibri" w:hAnsi="Calibri" w:cs="Calibri"/>
          <w:sz w:val="22"/>
          <w:szCs w:val="22"/>
        </w:rPr>
        <w:t xml:space="preserve">. W trakcie badań rozwojowych zespół twórców potwierdził stabilność </w:t>
      </w:r>
      <w:r w:rsidR="00E64377" w:rsidRPr="00F3202D">
        <w:rPr>
          <w:rFonts w:ascii="Calibri" w:hAnsi="Calibri" w:cs="Calibri"/>
          <w:sz w:val="22"/>
          <w:szCs w:val="22"/>
        </w:rPr>
        <w:t xml:space="preserve">odkrytych </w:t>
      </w:r>
      <w:r w:rsidR="00E737E0" w:rsidRPr="00F3202D">
        <w:rPr>
          <w:rFonts w:ascii="Calibri" w:hAnsi="Calibri" w:cs="Calibri"/>
          <w:sz w:val="22"/>
          <w:szCs w:val="22"/>
        </w:rPr>
        <w:t>nanomateriał</w:t>
      </w:r>
      <w:r w:rsidR="00AB3D7C" w:rsidRPr="00F3202D">
        <w:rPr>
          <w:rFonts w:ascii="Calibri" w:hAnsi="Calibri" w:cs="Calibri"/>
          <w:sz w:val="22"/>
          <w:szCs w:val="22"/>
        </w:rPr>
        <w:t xml:space="preserve">ów do temperatury 400 </w:t>
      </w:r>
      <w:proofErr w:type="spellStart"/>
      <w:r w:rsidR="00AB3D7C" w:rsidRPr="00F3202D">
        <w:rPr>
          <w:rFonts w:ascii="Calibri" w:hAnsi="Calibri" w:cs="Calibri"/>
          <w:sz w:val="22"/>
          <w:szCs w:val="22"/>
          <w:vertAlign w:val="superscript"/>
        </w:rPr>
        <w:t>o</w:t>
      </w:r>
      <w:r w:rsidR="004C55EA" w:rsidRPr="00F3202D">
        <w:rPr>
          <w:rFonts w:ascii="Calibri" w:hAnsi="Calibri" w:cs="Calibri"/>
          <w:sz w:val="22"/>
          <w:szCs w:val="22"/>
        </w:rPr>
        <w:t>C</w:t>
      </w:r>
      <w:r w:rsidR="00253B13" w:rsidRPr="00F3202D">
        <w:rPr>
          <w:rFonts w:ascii="Calibri" w:hAnsi="Calibri" w:cs="Calibri"/>
          <w:sz w:val="22"/>
          <w:szCs w:val="22"/>
        </w:rPr>
        <w:t>.</w:t>
      </w:r>
      <w:proofErr w:type="spellEnd"/>
      <w:r w:rsidR="004C55EA" w:rsidRPr="00F3202D">
        <w:rPr>
          <w:rFonts w:ascii="Calibri" w:hAnsi="Calibri" w:cs="Calibri"/>
          <w:sz w:val="22"/>
          <w:szCs w:val="22"/>
        </w:rPr>
        <w:t xml:space="preserve"> </w:t>
      </w:r>
      <w:r w:rsidR="00253B13" w:rsidRPr="00F3202D">
        <w:rPr>
          <w:rFonts w:ascii="Calibri" w:hAnsi="Calibri" w:cs="Calibri"/>
          <w:sz w:val="22"/>
          <w:szCs w:val="22"/>
        </w:rPr>
        <w:t>M</w:t>
      </w:r>
      <w:r w:rsidR="00E737E0" w:rsidRPr="00F3202D">
        <w:rPr>
          <w:rFonts w:ascii="Calibri" w:hAnsi="Calibri" w:cs="Calibri"/>
          <w:sz w:val="22"/>
          <w:szCs w:val="22"/>
        </w:rPr>
        <w:t xml:space="preserve">ożna je przechowywać w normalnej atmosferze i szerokim zakresie temperatur. </w:t>
      </w:r>
      <w:r w:rsidR="00E64377" w:rsidRPr="00F3202D">
        <w:rPr>
          <w:rFonts w:ascii="Calibri" w:hAnsi="Calibri" w:cs="Calibri"/>
          <w:sz w:val="22"/>
          <w:szCs w:val="22"/>
        </w:rPr>
        <w:t>Można z nich też wielokrotnie korzystać.</w:t>
      </w:r>
    </w:p>
    <w:p w14:paraId="3F6B16D9" w14:textId="77777777" w:rsidR="001C51AA" w:rsidRPr="00F3202D" w:rsidRDefault="001C51AA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6D9147A5" w14:textId="07EBEF81" w:rsidR="00195855" w:rsidRPr="00F3202D" w:rsidRDefault="00195855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F3202D">
        <w:rPr>
          <w:rFonts w:ascii="Calibri" w:hAnsi="Calibri" w:cs="Calibri"/>
          <w:b/>
          <w:bCs/>
          <w:sz w:val="22"/>
          <w:szCs w:val="22"/>
        </w:rPr>
        <w:t>Komercjalizacja</w:t>
      </w:r>
    </w:p>
    <w:p w14:paraId="33EDD6F0" w14:textId="77777777" w:rsidR="007235ED" w:rsidRDefault="00F61862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>Technologia została objęta ochroną patentową w Polsce i zagranicą. Jej komercjalizację prowadzi Centrum Transferu Technologii i Wiedzy UW. Twórcy planują nawiązać współpracę z przedstawicielami przemysłu</w:t>
      </w:r>
      <w:r w:rsidR="00E64377" w:rsidRPr="00F3202D">
        <w:rPr>
          <w:rFonts w:ascii="Calibri" w:hAnsi="Calibri" w:cs="Calibri"/>
          <w:sz w:val="22"/>
          <w:szCs w:val="22"/>
        </w:rPr>
        <w:t>, by dokonać dalszych testów i docelowo wdrożyć rozwiązanie do użytku</w:t>
      </w:r>
      <w:r w:rsidRPr="00F3202D">
        <w:rPr>
          <w:rFonts w:ascii="Calibri" w:hAnsi="Calibri" w:cs="Calibri"/>
          <w:sz w:val="22"/>
          <w:szCs w:val="22"/>
        </w:rPr>
        <w:t xml:space="preserve">. </w:t>
      </w:r>
    </w:p>
    <w:p w14:paraId="19B79A34" w14:textId="77777777" w:rsidR="007235ED" w:rsidRDefault="007235ED" w:rsidP="00F3202D">
      <w:pPr>
        <w:spacing w:after="0" w:line="300" w:lineRule="atLeast"/>
        <w:rPr>
          <w:rFonts w:ascii="Calibri" w:hAnsi="Calibri" w:cs="Calibri"/>
          <w:i/>
          <w:iCs/>
          <w:sz w:val="22"/>
          <w:szCs w:val="22"/>
        </w:rPr>
      </w:pPr>
    </w:p>
    <w:p w14:paraId="4E7D4F24" w14:textId="3DBF3CED" w:rsidR="00F61862" w:rsidRPr="00F3202D" w:rsidRDefault="007235ED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 xml:space="preserve">– </w:t>
      </w:r>
      <w:r w:rsidR="00F61862" w:rsidRPr="00F3202D">
        <w:rPr>
          <w:rFonts w:ascii="Calibri" w:hAnsi="Calibri" w:cs="Calibri"/>
          <w:i/>
          <w:iCs/>
          <w:sz w:val="22"/>
          <w:szCs w:val="22"/>
        </w:rPr>
        <w:t xml:space="preserve">Na tym etapie zależy nam na podniesieniu gotowości technologicznej wynalazku. </w:t>
      </w:r>
      <w:r w:rsidR="00F3202D">
        <w:rPr>
          <w:rFonts w:ascii="Calibri" w:hAnsi="Calibri" w:cs="Calibri"/>
          <w:i/>
          <w:iCs/>
          <w:sz w:val="22"/>
          <w:szCs w:val="22"/>
        </w:rPr>
        <w:t xml:space="preserve">Wykazuje </w:t>
      </w:r>
      <w:r w:rsidR="00F61862" w:rsidRPr="00F3202D">
        <w:rPr>
          <w:rFonts w:ascii="Calibri" w:hAnsi="Calibri" w:cs="Calibri"/>
          <w:i/>
          <w:iCs/>
          <w:sz w:val="22"/>
          <w:szCs w:val="22"/>
        </w:rPr>
        <w:t xml:space="preserve">on </w:t>
      </w:r>
      <w:r w:rsidR="00F3202D">
        <w:rPr>
          <w:rFonts w:ascii="Calibri" w:hAnsi="Calibri" w:cs="Calibri"/>
          <w:i/>
          <w:iCs/>
          <w:sz w:val="22"/>
          <w:szCs w:val="22"/>
        </w:rPr>
        <w:t xml:space="preserve">wysoką efektywność w kontrolowanych warunkach </w:t>
      </w:r>
      <w:r w:rsidR="00F61862" w:rsidRPr="00F3202D">
        <w:rPr>
          <w:rFonts w:ascii="Calibri" w:hAnsi="Calibri" w:cs="Calibri"/>
          <w:i/>
          <w:iCs/>
          <w:sz w:val="22"/>
          <w:szCs w:val="22"/>
        </w:rPr>
        <w:t>laboratoryjn</w:t>
      </w:r>
      <w:r w:rsidR="00F3202D">
        <w:rPr>
          <w:rFonts w:ascii="Calibri" w:hAnsi="Calibri" w:cs="Calibri"/>
          <w:i/>
          <w:iCs/>
          <w:sz w:val="22"/>
          <w:szCs w:val="22"/>
        </w:rPr>
        <w:t>ych</w:t>
      </w:r>
      <w:r w:rsidR="00F61862" w:rsidRPr="00F3202D">
        <w:rPr>
          <w:rFonts w:ascii="Calibri" w:hAnsi="Calibri" w:cs="Calibri"/>
          <w:i/>
          <w:iCs/>
          <w:sz w:val="22"/>
          <w:szCs w:val="22"/>
        </w:rPr>
        <w:t>, natomiast do przeprowadzenia pełnych testów w skali przemysłowej potrzebny nam jest partner z zewnątrz. Zespół twórców gotowy jest współpracować z partnerami na dalszych etapach prac badawczych i wdrożeniowych</w:t>
      </w:r>
      <w:r w:rsidR="00F61862" w:rsidRPr="00F3202D">
        <w:rPr>
          <w:rFonts w:ascii="Calibri" w:hAnsi="Calibri" w:cs="Calibri"/>
          <w:sz w:val="22"/>
          <w:szCs w:val="22"/>
        </w:rPr>
        <w:t xml:space="preserve"> – mówi dr hab. inż. Przemysław Dubel, prof. ucz., dyrektor CTTW UW. </w:t>
      </w:r>
    </w:p>
    <w:p w14:paraId="5A8727DD" w14:textId="77777777" w:rsidR="00195855" w:rsidRPr="00F3202D" w:rsidRDefault="00195855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47377DDA" w14:textId="5DF86DDF" w:rsidR="00195855" w:rsidRPr="00F3202D" w:rsidRDefault="00195855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F3202D">
        <w:rPr>
          <w:rFonts w:ascii="Calibri" w:hAnsi="Calibri" w:cs="Calibri"/>
          <w:b/>
          <w:bCs/>
          <w:sz w:val="22"/>
          <w:szCs w:val="22"/>
        </w:rPr>
        <w:t>Pochłaniacz CO</w:t>
      </w:r>
      <w:r w:rsidRPr="00F3202D">
        <w:rPr>
          <w:rFonts w:ascii="Calibri" w:hAnsi="Calibri" w:cs="Calibri"/>
          <w:b/>
          <w:bCs/>
          <w:sz w:val="22"/>
          <w:szCs w:val="22"/>
          <w:vertAlign w:val="subscript"/>
        </w:rPr>
        <w:t>2</w:t>
      </w:r>
      <w:r w:rsidRPr="00F3202D">
        <w:rPr>
          <w:rFonts w:ascii="Calibri" w:hAnsi="Calibri" w:cs="Calibri"/>
          <w:b/>
          <w:bCs/>
          <w:sz w:val="22"/>
          <w:szCs w:val="22"/>
        </w:rPr>
        <w:t>?</w:t>
      </w:r>
    </w:p>
    <w:p w14:paraId="406A8576" w14:textId="6EFC6260" w:rsidR="00E737E0" w:rsidRPr="00F3202D" w:rsidRDefault="00E737E0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>Ze względ</w:t>
      </w:r>
      <w:r w:rsidR="00E97C7C" w:rsidRPr="00F3202D">
        <w:rPr>
          <w:rFonts w:ascii="Calibri" w:hAnsi="Calibri" w:cs="Calibri"/>
          <w:sz w:val="22"/>
          <w:szCs w:val="22"/>
        </w:rPr>
        <w:t>u na to, że odkryte materiały ad</w:t>
      </w:r>
      <w:r w:rsidRPr="00F3202D">
        <w:rPr>
          <w:rFonts w:ascii="Calibri" w:hAnsi="Calibri" w:cs="Calibri"/>
          <w:sz w:val="22"/>
          <w:szCs w:val="22"/>
        </w:rPr>
        <w:t>sorbują z powietrza dwutlenek węgla, potencjalnie można je wykorzystywać jako pochłaniacze tego cieplarnianego gazu. Twórcy technologii zastrzegają jednak, iż raczej materiał ten należy rozpatrywać jako jedną z wielu dostępnych opcji, ponieważ na rynku istnieją materiały i substancje</w:t>
      </w:r>
      <w:r w:rsidR="00253B13" w:rsidRPr="00F3202D">
        <w:rPr>
          <w:rFonts w:ascii="Calibri" w:hAnsi="Calibri" w:cs="Calibri"/>
          <w:sz w:val="22"/>
          <w:szCs w:val="22"/>
        </w:rPr>
        <w:t xml:space="preserve"> o wyższej </w:t>
      </w:r>
      <w:r w:rsidR="00E64377" w:rsidRPr="00F3202D">
        <w:rPr>
          <w:rFonts w:ascii="Calibri" w:hAnsi="Calibri" w:cs="Calibri"/>
          <w:sz w:val="22"/>
          <w:szCs w:val="22"/>
        </w:rPr>
        <w:t>skutecznoś</w:t>
      </w:r>
      <w:r w:rsidR="00253B13" w:rsidRPr="00F3202D">
        <w:rPr>
          <w:rFonts w:ascii="Calibri" w:hAnsi="Calibri" w:cs="Calibri"/>
          <w:sz w:val="22"/>
          <w:szCs w:val="22"/>
        </w:rPr>
        <w:t>ci</w:t>
      </w:r>
      <w:r w:rsidR="00E64377" w:rsidRPr="00F3202D">
        <w:rPr>
          <w:rFonts w:ascii="Calibri" w:hAnsi="Calibri" w:cs="Calibri"/>
          <w:sz w:val="22"/>
          <w:szCs w:val="22"/>
        </w:rPr>
        <w:t xml:space="preserve"> </w:t>
      </w:r>
      <w:r w:rsidRPr="00F3202D">
        <w:rPr>
          <w:rFonts w:ascii="Calibri" w:hAnsi="Calibri" w:cs="Calibri"/>
          <w:sz w:val="22"/>
          <w:szCs w:val="22"/>
        </w:rPr>
        <w:t>w pochłanianiu CO</w:t>
      </w:r>
      <w:r w:rsidRPr="00F3202D">
        <w:rPr>
          <w:rFonts w:ascii="Calibri" w:hAnsi="Calibri" w:cs="Calibri"/>
          <w:sz w:val="22"/>
          <w:szCs w:val="22"/>
          <w:vertAlign w:val="subscript"/>
        </w:rPr>
        <w:t>2</w:t>
      </w:r>
      <w:r w:rsidR="007235ED">
        <w:rPr>
          <w:rFonts w:ascii="Calibri" w:hAnsi="Calibri" w:cs="Calibri"/>
          <w:sz w:val="22"/>
          <w:szCs w:val="22"/>
        </w:rPr>
        <w:t xml:space="preserve">, </w:t>
      </w:r>
      <w:r w:rsidR="00E97C7C" w:rsidRPr="00F3202D">
        <w:rPr>
          <w:rFonts w:ascii="Calibri" w:hAnsi="Calibri" w:cs="Calibri"/>
          <w:sz w:val="22"/>
          <w:szCs w:val="22"/>
        </w:rPr>
        <w:t xml:space="preserve">jak na przykład </w:t>
      </w:r>
      <w:proofErr w:type="spellStart"/>
      <w:r w:rsidR="00E97C7C" w:rsidRPr="00F3202D">
        <w:rPr>
          <w:rFonts w:ascii="Calibri" w:hAnsi="Calibri" w:cs="Calibri"/>
          <w:sz w:val="22"/>
          <w:szCs w:val="22"/>
        </w:rPr>
        <w:t>polietylenoimina</w:t>
      </w:r>
      <w:proofErr w:type="spellEnd"/>
      <w:r w:rsidR="00E97C7C" w:rsidRPr="00F3202D">
        <w:rPr>
          <w:rFonts w:ascii="Calibri" w:hAnsi="Calibri" w:cs="Calibri"/>
          <w:sz w:val="22"/>
          <w:szCs w:val="22"/>
        </w:rPr>
        <w:t xml:space="preserve"> oraz etylenodiamina</w:t>
      </w:r>
      <w:r w:rsidRPr="00F3202D">
        <w:rPr>
          <w:rFonts w:ascii="Calibri" w:hAnsi="Calibri" w:cs="Calibri"/>
          <w:sz w:val="22"/>
          <w:szCs w:val="22"/>
        </w:rPr>
        <w:t>. Jednakże w przypadku amin nie jest możliwa utylizacja CO</w:t>
      </w:r>
      <w:r w:rsidRPr="00F3202D">
        <w:rPr>
          <w:rFonts w:ascii="Calibri" w:hAnsi="Calibri" w:cs="Calibri"/>
          <w:sz w:val="22"/>
          <w:szCs w:val="22"/>
          <w:vertAlign w:val="subscript"/>
        </w:rPr>
        <w:t>2</w:t>
      </w:r>
      <w:r w:rsidR="00E97C7C" w:rsidRPr="00F3202D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="00A705E5" w:rsidRPr="00F3202D">
        <w:rPr>
          <w:rFonts w:ascii="Calibri" w:hAnsi="Calibri" w:cs="Calibri"/>
          <w:sz w:val="22"/>
          <w:szCs w:val="22"/>
        </w:rPr>
        <w:t>bez</w:t>
      </w:r>
      <w:r w:rsidR="00E97C7C" w:rsidRPr="00F3202D">
        <w:rPr>
          <w:rFonts w:ascii="Calibri" w:hAnsi="Calibri" w:cs="Calibri"/>
          <w:sz w:val="22"/>
          <w:szCs w:val="22"/>
        </w:rPr>
        <w:t>pośrednio do użytecznych produktów</w:t>
      </w:r>
      <w:r w:rsidR="00253B13" w:rsidRPr="00F3202D">
        <w:rPr>
          <w:rFonts w:ascii="Calibri" w:hAnsi="Calibri" w:cs="Calibri"/>
          <w:sz w:val="22"/>
          <w:szCs w:val="22"/>
        </w:rPr>
        <w:t xml:space="preserve">, </w:t>
      </w:r>
      <w:r w:rsidR="00E97C7C" w:rsidRPr="00F3202D">
        <w:rPr>
          <w:rFonts w:ascii="Calibri" w:hAnsi="Calibri" w:cs="Calibri"/>
          <w:sz w:val="22"/>
          <w:szCs w:val="22"/>
        </w:rPr>
        <w:t xml:space="preserve">jakimi są </w:t>
      </w:r>
      <w:r w:rsidR="00D55F25" w:rsidRPr="00F3202D">
        <w:rPr>
          <w:rFonts w:ascii="Calibri" w:hAnsi="Calibri" w:cs="Calibri"/>
          <w:sz w:val="22"/>
          <w:szCs w:val="22"/>
        </w:rPr>
        <w:t xml:space="preserve">w przypadku opracowanej na UW metody </w:t>
      </w:r>
      <w:r w:rsidR="00E97C7C" w:rsidRPr="00F3202D">
        <w:rPr>
          <w:rFonts w:ascii="Calibri" w:hAnsi="Calibri" w:cs="Calibri"/>
          <w:sz w:val="22"/>
          <w:szCs w:val="22"/>
        </w:rPr>
        <w:t>cykliczne węglany organiczne.</w:t>
      </w:r>
    </w:p>
    <w:p w14:paraId="7D3AF97A" w14:textId="77777777" w:rsidR="00E737E0" w:rsidRPr="00F3202D" w:rsidRDefault="00E737E0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5F8BE3FB" w14:textId="427D75D0" w:rsidR="00195855" w:rsidRPr="00F3202D" w:rsidRDefault="007235ED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 xml:space="preserve">– 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>Mogę sobie wyobrazić, że docelowo nasza techn</w:t>
      </w:r>
      <w:r w:rsidR="00E97C7C" w:rsidRPr="00F3202D">
        <w:rPr>
          <w:rFonts w:ascii="Calibri" w:hAnsi="Calibri" w:cs="Calibri"/>
          <w:i/>
          <w:iCs/>
          <w:sz w:val="22"/>
          <w:szCs w:val="22"/>
        </w:rPr>
        <w:t xml:space="preserve">ologia jest wykorzystywana do </w:t>
      </w:r>
      <w:proofErr w:type="spellStart"/>
      <w:r w:rsidR="00E97C7C" w:rsidRPr="00F3202D">
        <w:rPr>
          <w:rFonts w:ascii="Calibri" w:hAnsi="Calibri" w:cs="Calibri"/>
          <w:i/>
          <w:iCs/>
          <w:sz w:val="22"/>
          <w:szCs w:val="22"/>
        </w:rPr>
        <w:t>ad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>sorbcji</w:t>
      </w:r>
      <w:proofErr w:type="spellEnd"/>
      <w:r w:rsidR="00E737E0" w:rsidRPr="00F3202D">
        <w:rPr>
          <w:rFonts w:ascii="Calibri" w:hAnsi="Calibri" w:cs="Calibri"/>
          <w:i/>
          <w:iCs/>
          <w:sz w:val="22"/>
          <w:szCs w:val="22"/>
        </w:rPr>
        <w:t xml:space="preserve"> CO</w:t>
      </w:r>
      <w:r w:rsidR="00E737E0" w:rsidRPr="00F3202D">
        <w:rPr>
          <w:rFonts w:ascii="Calibri" w:hAnsi="Calibri" w:cs="Calibri"/>
          <w:i/>
          <w:iCs/>
          <w:sz w:val="22"/>
          <w:szCs w:val="22"/>
          <w:vertAlign w:val="subscript"/>
        </w:rPr>
        <w:t>2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 xml:space="preserve"> na przykład z gazów odlotowych pochodzących z produkcji przemysłowej czy produkcji energii, a następnie materiał ten trafia na linie produkcyjne </w:t>
      </w:r>
      <w:r w:rsidR="00E97C7C" w:rsidRPr="00F3202D">
        <w:rPr>
          <w:rFonts w:ascii="Calibri" w:hAnsi="Calibri" w:cs="Calibri"/>
          <w:i/>
          <w:iCs/>
          <w:sz w:val="22"/>
          <w:szCs w:val="22"/>
        </w:rPr>
        <w:t xml:space="preserve">organicznych 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 xml:space="preserve">węglanów. Z technicznego punktu widzenia nie ma przeciwwskazań czy ograniczeń, by tak się stało. 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 xml:space="preserve">Dziś jednak 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>ważne jest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 xml:space="preserve"> to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>, by nową technologią zainteresowali się potencjalni partnerzy, którzy poddadzą ją testom w skali przemysłowej i pomogą ją wdrożyć</w:t>
      </w:r>
      <w:r w:rsidR="00E64377" w:rsidRPr="00F3202D">
        <w:rPr>
          <w:rFonts w:ascii="Calibri" w:hAnsi="Calibri" w:cs="Calibri"/>
          <w:i/>
          <w:iCs/>
          <w:sz w:val="22"/>
          <w:szCs w:val="22"/>
        </w:rPr>
        <w:t xml:space="preserve"> do powszechnego zastosowania</w:t>
      </w:r>
      <w:r w:rsidR="00E737E0" w:rsidRPr="00F3202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737E0" w:rsidRPr="00F3202D">
        <w:rPr>
          <w:rFonts w:ascii="Calibri" w:hAnsi="Calibri" w:cs="Calibri"/>
          <w:sz w:val="22"/>
          <w:szCs w:val="22"/>
        </w:rPr>
        <w:t xml:space="preserve">– dodaje dr hab. Elżbieta </w:t>
      </w:r>
      <w:proofErr w:type="spellStart"/>
      <w:r w:rsidR="00E737E0" w:rsidRPr="00F3202D">
        <w:rPr>
          <w:rFonts w:ascii="Calibri" w:hAnsi="Calibri" w:cs="Calibri"/>
          <w:sz w:val="22"/>
          <w:szCs w:val="22"/>
        </w:rPr>
        <w:t>Megiel</w:t>
      </w:r>
      <w:proofErr w:type="spellEnd"/>
      <w:r w:rsidR="00E737E0" w:rsidRPr="00F3202D">
        <w:rPr>
          <w:rFonts w:ascii="Calibri" w:hAnsi="Calibri" w:cs="Calibri"/>
          <w:sz w:val="22"/>
          <w:szCs w:val="22"/>
        </w:rPr>
        <w:t>.</w:t>
      </w:r>
    </w:p>
    <w:p w14:paraId="2752F5FC" w14:textId="77777777" w:rsidR="00195855" w:rsidRPr="00F3202D" w:rsidRDefault="00195855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7B9D1C01" w14:textId="74B243CE" w:rsidR="001C51AA" w:rsidRPr="00F3202D" w:rsidRDefault="00E97C7C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F3202D">
        <w:rPr>
          <w:rFonts w:ascii="Calibri" w:hAnsi="Calibri" w:cs="Calibri"/>
          <w:b/>
          <w:bCs/>
          <w:sz w:val="22"/>
          <w:szCs w:val="22"/>
        </w:rPr>
        <w:t>Więcej o nowym materiale polimerowym</w:t>
      </w:r>
    </w:p>
    <w:p w14:paraId="61295DA2" w14:textId="233C7E03" w:rsidR="001A111A" w:rsidRPr="00F3202D" w:rsidRDefault="00E97C7C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>Nowe materiały polimerowe</w:t>
      </w:r>
      <w:r w:rsidR="001C51AA" w:rsidRPr="00F3202D">
        <w:rPr>
          <w:rFonts w:ascii="Calibri" w:hAnsi="Calibri" w:cs="Calibri"/>
          <w:sz w:val="22"/>
          <w:szCs w:val="22"/>
        </w:rPr>
        <w:t xml:space="preserve"> powstają w wyniku połączenia kwasu 1,4 </w:t>
      </w:r>
      <w:proofErr w:type="spellStart"/>
      <w:r w:rsidR="001C51AA" w:rsidRPr="00F3202D">
        <w:rPr>
          <w:rFonts w:ascii="Calibri" w:hAnsi="Calibri" w:cs="Calibri"/>
          <w:sz w:val="22"/>
          <w:szCs w:val="22"/>
        </w:rPr>
        <w:t>naftalenodikarboksylowego</w:t>
      </w:r>
      <w:proofErr w:type="spellEnd"/>
      <w:r w:rsidR="00F61862" w:rsidRPr="00F3202D">
        <w:rPr>
          <w:rFonts w:ascii="Calibri" w:hAnsi="Calibri" w:cs="Calibri"/>
          <w:sz w:val="22"/>
          <w:szCs w:val="22"/>
        </w:rPr>
        <w:t xml:space="preserve">, 4-aminotriazolu lub 5-aminotetrazolem </w:t>
      </w:r>
      <w:r w:rsidR="001C51AA" w:rsidRPr="00F3202D">
        <w:rPr>
          <w:rFonts w:ascii="Calibri" w:hAnsi="Calibri" w:cs="Calibri"/>
          <w:sz w:val="22"/>
          <w:szCs w:val="22"/>
        </w:rPr>
        <w:t>z</w:t>
      </w:r>
      <w:r w:rsidR="00F61862" w:rsidRPr="00F3202D">
        <w:rPr>
          <w:rFonts w:ascii="Calibri" w:hAnsi="Calibri" w:cs="Calibri"/>
          <w:sz w:val="22"/>
          <w:szCs w:val="22"/>
        </w:rPr>
        <w:t xml:space="preserve"> klastrami jonów </w:t>
      </w:r>
      <w:proofErr w:type="spellStart"/>
      <w:r w:rsidR="00F61862" w:rsidRPr="00F3202D">
        <w:rPr>
          <w:rFonts w:ascii="Calibri" w:hAnsi="Calibri" w:cs="Calibri"/>
          <w:sz w:val="22"/>
          <w:szCs w:val="22"/>
        </w:rPr>
        <w:t>glinu</w:t>
      </w:r>
      <w:proofErr w:type="spellEnd"/>
      <w:r w:rsidR="00F61862" w:rsidRPr="00F3202D">
        <w:rPr>
          <w:rFonts w:ascii="Calibri" w:hAnsi="Calibri" w:cs="Calibri"/>
          <w:sz w:val="22"/>
          <w:szCs w:val="22"/>
        </w:rPr>
        <w:t xml:space="preserve">. Mają one postać </w:t>
      </w:r>
      <w:proofErr w:type="spellStart"/>
      <w:r w:rsidRPr="00F3202D">
        <w:rPr>
          <w:rFonts w:ascii="Calibri" w:hAnsi="Calibri" w:cs="Calibri"/>
          <w:sz w:val="22"/>
          <w:szCs w:val="22"/>
        </w:rPr>
        <w:t>wysoko-porowatego</w:t>
      </w:r>
      <w:proofErr w:type="spellEnd"/>
      <w:r w:rsidRPr="00F3202D">
        <w:rPr>
          <w:rFonts w:ascii="Calibri" w:hAnsi="Calibri" w:cs="Calibri"/>
          <w:sz w:val="22"/>
          <w:szCs w:val="22"/>
        </w:rPr>
        <w:t xml:space="preserve"> krystalicznego </w:t>
      </w:r>
      <w:r w:rsidR="00F61862" w:rsidRPr="00F3202D">
        <w:rPr>
          <w:rFonts w:ascii="Calibri" w:hAnsi="Calibri" w:cs="Calibri"/>
          <w:sz w:val="22"/>
          <w:szCs w:val="22"/>
        </w:rPr>
        <w:t>materiału stałego</w:t>
      </w:r>
      <w:r w:rsidR="001A111A" w:rsidRPr="00F3202D">
        <w:rPr>
          <w:rFonts w:ascii="Calibri" w:hAnsi="Calibri" w:cs="Calibri"/>
          <w:sz w:val="22"/>
          <w:szCs w:val="22"/>
        </w:rPr>
        <w:t xml:space="preserve">. </w:t>
      </w:r>
    </w:p>
    <w:p w14:paraId="30983C33" w14:textId="77777777" w:rsidR="001A111A" w:rsidRPr="00F3202D" w:rsidRDefault="001A111A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67CA3ACA" w14:textId="621D7ADC" w:rsidR="00B7783B" w:rsidRDefault="00E97C7C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F3202D">
        <w:rPr>
          <w:rFonts w:ascii="Calibri" w:hAnsi="Calibri" w:cs="Calibri"/>
          <w:sz w:val="22"/>
          <w:szCs w:val="22"/>
        </w:rPr>
        <w:t>Surowce niezbędne do produkcji tych polimerów</w:t>
      </w:r>
      <w:r w:rsidR="001A111A" w:rsidRPr="00F3202D">
        <w:rPr>
          <w:rFonts w:ascii="Calibri" w:hAnsi="Calibri" w:cs="Calibri"/>
          <w:sz w:val="22"/>
          <w:szCs w:val="22"/>
        </w:rPr>
        <w:t xml:space="preserve"> są </w:t>
      </w:r>
      <w:r w:rsidR="00F61862" w:rsidRPr="00F3202D">
        <w:rPr>
          <w:rFonts w:ascii="Calibri" w:hAnsi="Calibri" w:cs="Calibri"/>
          <w:sz w:val="22"/>
          <w:szCs w:val="22"/>
        </w:rPr>
        <w:t>powszechnie dostępne i niedrogie.</w:t>
      </w:r>
      <w:r w:rsidRPr="00F3202D">
        <w:rPr>
          <w:rFonts w:ascii="Calibri" w:hAnsi="Calibri" w:cs="Calibri"/>
          <w:sz w:val="22"/>
          <w:szCs w:val="22"/>
        </w:rPr>
        <w:t xml:space="preserve"> Samo wyprodukowanie nowych polimerów </w:t>
      </w:r>
      <w:r w:rsidR="001A111A" w:rsidRPr="00F3202D">
        <w:rPr>
          <w:rFonts w:ascii="Calibri" w:hAnsi="Calibri" w:cs="Calibri"/>
          <w:sz w:val="22"/>
          <w:szCs w:val="22"/>
        </w:rPr>
        <w:t>odbywa się w ramach prostej, bezpiecznej dla środowiska i również ni</w:t>
      </w:r>
      <w:r w:rsidRPr="00F3202D">
        <w:rPr>
          <w:rFonts w:ascii="Calibri" w:hAnsi="Calibri" w:cs="Calibri"/>
          <w:sz w:val="22"/>
          <w:szCs w:val="22"/>
        </w:rPr>
        <w:t xml:space="preserve">sko-kosztowej syntezy. Nowe polimery </w:t>
      </w:r>
      <w:r w:rsidR="001A111A" w:rsidRPr="00F3202D">
        <w:rPr>
          <w:rFonts w:ascii="Calibri" w:hAnsi="Calibri" w:cs="Calibri"/>
          <w:sz w:val="22"/>
          <w:szCs w:val="22"/>
        </w:rPr>
        <w:t>w</w:t>
      </w:r>
      <w:r w:rsidR="00F61862" w:rsidRPr="00F3202D">
        <w:rPr>
          <w:rFonts w:ascii="Calibri" w:hAnsi="Calibri" w:cs="Calibri"/>
          <w:sz w:val="22"/>
          <w:szCs w:val="22"/>
        </w:rPr>
        <w:t xml:space="preserve"> procesie </w:t>
      </w:r>
      <w:proofErr w:type="spellStart"/>
      <w:r w:rsidR="00F61862" w:rsidRPr="00F3202D">
        <w:rPr>
          <w:rFonts w:ascii="Calibri" w:hAnsi="Calibri" w:cs="Calibri"/>
          <w:sz w:val="22"/>
          <w:szCs w:val="22"/>
        </w:rPr>
        <w:t>karboksylacji</w:t>
      </w:r>
      <w:proofErr w:type="spellEnd"/>
      <w:r w:rsidR="00F61862" w:rsidRPr="00F3202D">
        <w:rPr>
          <w:rFonts w:ascii="Calibri" w:hAnsi="Calibri" w:cs="Calibri"/>
          <w:sz w:val="22"/>
          <w:szCs w:val="22"/>
        </w:rPr>
        <w:t xml:space="preserve"> epoksydu</w:t>
      </w:r>
      <w:r w:rsidRPr="00F3202D">
        <w:rPr>
          <w:rFonts w:ascii="Calibri" w:hAnsi="Calibri" w:cs="Calibri"/>
          <w:sz w:val="22"/>
          <w:szCs w:val="22"/>
        </w:rPr>
        <w:t xml:space="preserve"> służą</w:t>
      </w:r>
      <w:r w:rsidR="001A111A" w:rsidRPr="00F3202D">
        <w:rPr>
          <w:rFonts w:ascii="Calibri" w:hAnsi="Calibri" w:cs="Calibri"/>
          <w:sz w:val="22"/>
          <w:szCs w:val="22"/>
        </w:rPr>
        <w:t xml:space="preserve"> jako </w:t>
      </w:r>
      <w:r w:rsidRPr="00F3202D">
        <w:rPr>
          <w:rFonts w:ascii="Calibri" w:hAnsi="Calibri" w:cs="Calibri"/>
          <w:sz w:val="22"/>
          <w:szCs w:val="22"/>
        </w:rPr>
        <w:t xml:space="preserve">wysoce selektywne </w:t>
      </w:r>
      <w:r w:rsidR="001A111A" w:rsidRPr="00F3202D">
        <w:rPr>
          <w:rFonts w:ascii="Calibri" w:hAnsi="Calibri" w:cs="Calibri"/>
          <w:sz w:val="22"/>
          <w:szCs w:val="22"/>
        </w:rPr>
        <w:t>katalizator</w:t>
      </w:r>
      <w:r w:rsidRPr="00F3202D">
        <w:rPr>
          <w:rFonts w:ascii="Calibri" w:hAnsi="Calibri" w:cs="Calibri"/>
          <w:sz w:val="22"/>
          <w:szCs w:val="22"/>
        </w:rPr>
        <w:t>y</w:t>
      </w:r>
      <w:r w:rsidR="001A111A" w:rsidRPr="00F3202D">
        <w:rPr>
          <w:rFonts w:ascii="Calibri" w:hAnsi="Calibri" w:cs="Calibri"/>
          <w:sz w:val="22"/>
          <w:szCs w:val="22"/>
        </w:rPr>
        <w:t xml:space="preserve"> reakcji, w wyniku której </w:t>
      </w:r>
      <w:r w:rsidR="00E64377" w:rsidRPr="00F3202D">
        <w:rPr>
          <w:rFonts w:ascii="Calibri" w:hAnsi="Calibri" w:cs="Calibri"/>
          <w:sz w:val="22"/>
          <w:szCs w:val="22"/>
        </w:rPr>
        <w:t xml:space="preserve">z </w:t>
      </w:r>
      <w:r w:rsidR="001A111A" w:rsidRPr="00F3202D">
        <w:rPr>
          <w:rFonts w:ascii="Calibri" w:hAnsi="Calibri" w:cs="Calibri"/>
          <w:sz w:val="22"/>
          <w:szCs w:val="22"/>
        </w:rPr>
        <w:t>epoksyd</w:t>
      </w:r>
      <w:r w:rsidR="00E64377" w:rsidRPr="00F3202D">
        <w:rPr>
          <w:rFonts w:ascii="Calibri" w:hAnsi="Calibri" w:cs="Calibri"/>
          <w:sz w:val="22"/>
          <w:szCs w:val="22"/>
        </w:rPr>
        <w:t>u</w:t>
      </w:r>
      <w:r w:rsidR="001A111A" w:rsidRPr="00F3202D">
        <w:rPr>
          <w:rFonts w:ascii="Calibri" w:hAnsi="Calibri" w:cs="Calibri"/>
          <w:sz w:val="22"/>
          <w:szCs w:val="22"/>
        </w:rPr>
        <w:t xml:space="preserve"> oraz </w:t>
      </w:r>
      <w:r w:rsidRPr="00F3202D">
        <w:rPr>
          <w:rFonts w:ascii="Calibri" w:hAnsi="Calibri" w:cs="Calibri"/>
          <w:sz w:val="22"/>
          <w:szCs w:val="22"/>
        </w:rPr>
        <w:t xml:space="preserve">zaadsorbowanego </w:t>
      </w:r>
      <w:r w:rsidR="001A111A" w:rsidRPr="00F3202D">
        <w:rPr>
          <w:rFonts w:ascii="Calibri" w:hAnsi="Calibri" w:cs="Calibri"/>
          <w:sz w:val="22"/>
          <w:szCs w:val="22"/>
        </w:rPr>
        <w:t>dwutlen</w:t>
      </w:r>
      <w:r w:rsidR="00E64377" w:rsidRPr="00F3202D">
        <w:rPr>
          <w:rFonts w:ascii="Calibri" w:hAnsi="Calibri" w:cs="Calibri"/>
          <w:sz w:val="22"/>
          <w:szCs w:val="22"/>
        </w:rPr>
        <w:t>ku</w:t>
      </w:r>
      <w:r w:rsidRPr="00F3202D">
        <w:rPr>
          <w:rFonts w:ascii="Calibri" w:hAnsi="Calibri" w:cs="Calibri"/>
          <w:sz w:val="22"/>
          <w:szCs w:val="22"/>
        </w:rPr>
        <w:t xml:space="preserve"> węgla </w:t>
      </w:r>
      <w:r w:rsidR="00E64377" w:rsidRPr="00F3202D">
        <w:rPr>
          <w:rFonts w:ascii="Calibri" w:hAnsi="Calibri" w:cs="Calibri"/>
          <w:sz w:val="22"/>
          <w:szCs w:val="22"/>
        </w:rPr>
        <w:t xml:space="preserve">powstaje </w:t>
      </w:r>
      <w:r w:rsidRPr="00F3202D">
        <w:rPr>
          <w:rFonts w:ascii="Calibri" w:hAnsi="Calibri" w:cs="Calibri"/>
          <w:sz w:val="22"/>
          <w:szCs w:val="22"/>
        </w:rPr>
        <w:t>użyteczny</w:t>
      </w:r>
      <w:r w:rsidR="001A111A" w:rsidRPr="00F3202D">
        <w:rPr>
          <w:rFonts w:ascii="Calibri" w:hAnsi="Calibri" w:cs="Calibri"/>
          <w:sz w:val="22"/>
          <w:szCs w:val="22"/>
        </w:rPr>
        <w:t xml:space="preserve"> </w:t>
      </w:r>
      <w:r w:rsidRPr="00F3202D">
        <w:rPr>
          <w:rFonts w:ascii="Calibri" w:hAnsi="Calibri" w:cs="Calibri"/>
          <w:sz w:val="22"/>
          <w:szCs w:val="22"/>
        </w:rPr>
        <w:t xml:space="preserve">organiczny </w:t>
      </w:r>
      <w:r w:rsidR="001A111A" w:rsidRPr="00F3202D">
        <w:rPr>
          <w:rFonts w:ascii="Calibri" w:hAnsi="Calibri" w:cs="Calibri"/>
          <w:sz w:val="22"/>
          <w:szCs w:val="22"/>
        </w:rPr>
        <w:t>węglan.</w:t>
      </w:r>
      <w:r w:rsidR="0040663E" w:rsidRPr="00F3202D">
        <w:rPr>
          <w:rFonts w:ascii="Calibri" w:hAnsi="Calibri" w:cs="Calibri"/>
          <w:sz w:val="22"/>
          <w:szCs w:val="22"/>
        </w:rPr>
        <w:t xml:space="preserve"> </w:t>
      </w:r>
    </w:p>
    <w:p w14:paraId="0D25D928" w14:textId="77777777" w:rsidR="00440ADC" w:rsidRDefault="00440ADC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6169D252" w14:textId="1057F532" w:rsidR="00440ADC" w:rsidRPr="00440ADC" w:rsidRDefault="00440ADC" w:rsidP="00F3202D">
      <w:pPr>
        <w:spacing w:after="0" w:line="300" w:lineRule="atLeast"/>
        <w:rPr>
          <w:rFonts w:ascii="Calibri" w:hAnsi="Calibri" w:cs="Calibri"/>
          <w:b/>
          <w:bCs/>
          <w:sz w:val="22"/>
          <w:szCs w:val="22"/>
        </w:rPr>
      </w:pPr>
      <w:r w:rsidRPr="00440ADC">
        <w:rPr>
          <w:rFonts w:ascii="Calibri" w:hAnsi="Calibri" w:cs="Calibri"/>
          <w:b/>
          <w:bCs/>
          <w:sz w:val="22"/>
          <w:szCs w:val="22"/>
        </w:rPr>
        <w:t>Kontakt:</w:t>
      </w:r>
    </w:p>
    <w:p w14:paraId="7F2AA0D6" w14:textId="17DE75EF" w:rsidR="00440ADC" w:rsidRDefault="00440ADC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Rafał Orłowicz-Murawski</w:t>
      </w:r>
    </w:p>
    <w:p w14:paraId="78BF1A13" w14:textId="44B5E9CB" w:rsidR="00440ADC" w:rsidRPr="00691D89" w:rsidRDefault="00440ADC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691D89">
        <w:rPr>
          <w:rFonts w:ascii="Calibri" w:hAnsi="Calibri" w:cs="Calibri"/>
          <w:sz w:val="22"/>
          <w:szCs w:val="22"/>
        </w:rPr>
        <w:t>Broker technologii</w:t>
      </w:r>
    </w:p>
    <w:p w14:paraId="7E28C032" w14:textId="0524A225" w:rsidR="00440ADC" w:rsidRPr="00691D89" w:rsidRDefault="00440ADC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691D89">
        <w:rPr>
          <w:rFonts w:ascii="Calibri" w:hAnsi="Calibri" w:cs="Calibri"/>
          <w:sz w:val="22"/>
          <w:szCs w:val="22"/>
        </w:rPr>
        <w:t>609 076 474</w:t>
      </w:r>
    </w:p>
    <w:p w14:paraId="2F791B26" w14:textId="028843A1" w:rsidR="00440ADC" w:rsidRPr="00691D89" w:rsidRDefault="00E62631" w:rsidP="00F3202D">
      <w:pPr>
        <w:spacing w:after="0" w:line="300" w:lineRule="atLeast"/>
        <w:rPr>
          <w:rFonts w:ascii="Calibri" w:hAnsi="Calibri" w:cs="Calibri"/>
          <w:sz w:val="22"/>
          <w:szCs w:val="22"/>
        </w:rPr>
      </w:pPr>
      <w:hyperlink r:id="rId4" w:history="1">
        <w:r w:rsidR="00440ADC" w:rsidRPr="00691D89">
          <w:rPr>
            <w:rStyle w:val="Hipercze"/>
            <w:rFonts w:ascii="Calibri" w:hAnsi="Calibri" w:cs="Calibri"/>
            <w:sz w:val="22"/>
            <w:szCs w:val="22"/>
          </w:rPr>
          <w:t>rafal.murawski@cttw.uw.edu.pl</w:t>
        </w:r>
      </w:hyperlink>
      <w:r w:rsidR="00440ADC" w:rsidRPr="00691D89">
        <w:rPr>
          <w:rFonts w:ascii="Calibri" w:hAnsi="Calibri" w:cs="Calibri"/>
          <w:sz w:val="22"/>
          <w:szCs w:val="22"/>
        </w:rPr>
        <w:t xml:space="preserve"> </w:t>
      </w:r>
    </w:p>
    <w:sectPr w:rsidR="00440ADC" w:rsidRPr="0069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CxsLQwNTCzMDCwtLBQ0lEKTi0uzszPAykwrAUA0/yL8ywAAAA="/>
  </w:docVars>
  <w:rsids>
    <w:rsidRoot w:val="00B7783B"/>
    <w:rsid w:val="00045F70"/>
    <w:rsid w:val="00063226"/>
    <w:rsid w:val="001067B3"/>
    <w:rsid w:val="001511F1"/>
    <w:rsid w:val="00151EA8"/>
    <w:rsid w:val="00195855"/>
    <w:rsid w:val="001A111A"/>
    <w:rsid w:val="001C51AA"/>
    <w:rsid w:val="00253B13"/>
    <w:rsid w:val="00272673"/>
    <w:rsid w:val="0027511B"/>
    <w:rsid w:val="002A7EE5"/>
    <w:rsid w:val="002D2DAD"/>
    <w:rsid w:val="00311988"/>
    <w:rsid w:val="003573D8"/>
    <w:rsid w:val="003C559C"/>
    <w:rsid w:val="003C762C"/>
    <w:rsid w:val="003E52E0"/>
    <w:rsid w:val="0040663E"/>
    <w:rsid w:val="00430D26"/>
    <w:rsid w:val="00440ADC"/>
    <w:rsid w:val="004C55EA"/>
    <w:rsid w:val="00501DBD"/>
    <w:rsid w:val="0050764D"/>
    <w:rsid w:val="00560FCF"/>
    <w:rsid w:val="006732A9"/>
    <w:rsid w:val="00691D89"/>
    <w:rsid w:val="007235ED"/>
    <w:rsid w:val="0076570A"/>
    <w:rsid w:val="00892708"/>
    <w:rsid w:val="008A32C7"/>
    <w:rsid w:val="00A705E5"/>
    <w:rsid w:val="00AB3D7C"/>
    <w:rsid w:val="00B7783B"/>
    <w:rsid w:val="00D51308"/>
    <w:rsid w:val="00D55F25"/>
    <w:rsid w:val="00D6283F"/>
    <w:rsid w:val="00D91A5E"/>
    <w:rsid w:val="00E62631"/>
    <w:rsid w:val="00E64377"/>
    <w:rsid w:val="00E737E0"/>
    <w:rsid w:val="00E97C7C"/>
    <w:rsid w:val="00EC5002"/>
    <w:rsid w:val="00F0161B"/>
    <w:rsid w:val="00F3202D"/>
    <w:rsid w:val="00F61862"/>
    <w:rsid w:val="00F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BE1"/>
  <w15:chartTrackingRefBased/>
  <w15:docId w15:val="{F7AD3BDA-7DF5-4A48-86C5-F6842F41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83B"/>
  </w:style>
  <w:style w:type="paragraph" w:styleId="Nagwek1">
    <w:name w:val="heading 1"/>
    <w:basedOn w:val="Normalny"/>
    <w:next w:val="Normalny"/>
    <w:link w:val="Nagwek1Znak"/>
    <w:uiPriority w:val="9"/>
    <w:qFormat/>
    <w:rsid w:val="00B77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8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8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8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8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8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8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8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8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8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83B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5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5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0AD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l.murawski@cttw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Massalski</dc:creator>
  <cp:keywords/>
  <dc:description/>
  <cp:lastModifiedBy>Paweł Płatek</cp:lastModifiedBy>
  <cp:revision>2</cp:revision>
  <dcterms:created xsi:type="dcterms:W3CDTF">2025-07-22T10:38:00Z</dcterms:created>
  <dcterms:modified xsi:type="dcterms:W3CDTF">2025-07-22T10:38:00Z</dcterms:modified>
</cp:coreProperties>
</file>